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73D16" w14:textId="77777777" w:rsidR="00E34936" w:rsidRPr="00436960" w:rsidRDefault="00E34936" w:rsidP="00E34936">
      <w:pPr>
        <w:jc w:val="center"/>
        <w:rPr>
          <w:rFonts w:ascii="TH SarabunPSK" w:hAnsi="TH SarabunPSK" w:cs="TH SarabunPSK"/>
          <w:b/>
          <w:bCs/>
        </w:rPr>
      </w:pPr>
      <w:r w:rsidRPr="00135F1F">
        <w:rPr>
          <w:rFonts w:ascii="TH SarabunPSK" w:hAnsi="TH SarabunPSK" w:cs="TH SarabunPSK" w:hint="cs"/>
          <w:b/>
          <w:bCs/>
          <w:sz w:val="28"/>
          <w:cs/>
        </w:rPr>
        <w:t>แบบบันทึกการให้บริการข้อมูลย</w:t>
      </w:r>
      <w:r w:rsidRPr="00135F1F">
        <w:rPr>
          <w:rFonts w:ascii="TH SarabunPSK" w:hAnsi="TH SarabunPSK" w:cs="TH SarabunPSK" w:hint="cs"/>
          <w:b/>
          <w:bCs/>
          <w:cs/>
          <w:lang w:val="en-GB"/>
        </w:rPr>
        <w:t>า</w:t>
      </w:r>
    </w:p>
    <w:tbl>
      <w:tblPr>
        <w:tblW w:w="954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880"/>
        <w:gridCol w:w="424"/>
        <w:gridCol w:w="6"/>
        <w:gridCol w:w="130"/>
        <w:gridCol w:w="577"/>
        <w:gridCol w:w="273"/>
        <w:gridCol w:w="11"/>
        <w:gridCol w:w="698"/>
        <w:gridCol w:w="8"/>
        <w:gridCol w:w="275"/>
        <w:gridCol w:w="136"/>
        <w:gridCol w:w="6"/>
        <w:gridCol w:w="437"/>
        <w:gridCol w:w="277"/>
        <w:gridCol w:w="7"/>
        <w:gridCol w:w="773"/>
        <w:gridCol w:w="349"/>
        <w:gridCol w:w="13"/>
        <w:gridCol w:w="428"/>
        <w:gridCol w:w="140"/>
        <w:gridCol w:w="411"/>
        <w:gridCol w:w="94"/>
        <w:gridCol w:w="773"/>
        <w:gridCol w:w="130"/>
        <w:gridCol w:w="294"/>
        <w:gridCol w:w="126"/>
        <w:gridCol w:w="15"/>
        <w:gridCol w:w="1811"/>
        <w:gridCol w:w="14"/>
        <w:gridCol w:w="24"/>
      </w:tblGrid>
      <w:tr w:rsidR="00E34936" w:rsidRPr="00C0326A" w14:paraId="24E9724C" w14:textId="77777777" w:rsidTr="00DD41D4">
        <w:trPr>
          <w:gridAfter w:val="2"/>
          <w:wAfter w:w="38" w:type="dxa"/>
          <w:cantSplit/>
          <w:trHeight w:val="416"/>
        </w:trPr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38F3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B8D0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รหัสคำถาม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EB31" w14:textId="75A3AF5C" w:rsidR="00E34936" w:rsidRPr="00C0326A" w:rsidRDefault="00E34936" w:rsidP="008B3F11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วันที่เก็บเข้าฐานข้อมูล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EF0C8A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="008B3F11">
              <w:rPr>
                <w:rFonts w:ascii="TH SarabunPSK" w:hAnsi="TH SarabunPSK" w:cs="TH SarabunPSK" w:hint="cs"/>
                <w:sz w:val="28"/>
                <w:cs/>
                <w:lang w:val="en-GB"/>
              </w:rPr>
              <w:t>30</w:t>
            </w:r>
            <w:r w:rsidR="00096034">
              <w:rPr>
                <w:rFonts w:ascii="TH SarabunPSK" w:hAnsi="TH SarabunPSK" w:cs="TH SarabunPSK"/>
                <w:sz w:val="28"/>
              </w:rPr>
              <w:t>/</w:t>
            </w:r>
            <w:r w:rsidR="00881880">
              <w:rPr>
                <w:rFonts w:ascii="TH SarabunPSK" w:hAnsi="TH SarabunPSK" w:cs="TH SarabunPSK"/>
                <w:sz w:val="28"/>
              </w:rPr>
              <w:t>10</w:t>
            </w:r>
            <w:r w:rsidR="00096034">
              <w:rPr>
                <w:rFonts w:ascii="TH SarabunPSK" w:hAnsi="TH SarabunPSK" w:cs="TH SarabunPSK"/>
                <w:sz w:val="28"/>
              </w:rPr>
              <w:t>/2566</w:t>
            </w:r>
          </w:p>
        </w:tc>
      </w:tr>
      <w:tr w:rsidR="00E34936" w:rsidRPr="00C0326A" w14:paraId="69F6ABEB" w14:textId="77777777" w:rsidTr="00DD41D4">
        <w:trPr>
          <w:gridAfter w:val="2"/>
          <w:wAfter w:w="38" w:type="dxa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9A1" w14:textId="77777777" w:rsidR="00E34936" w:rsidRPr="00A961E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961EB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เกี่ยวกับผู้ถาม</w:t>
            </w:r>
          </w:p>
        </w:tc>
      </w:tr>
      <w:tr w:rsidR="00E34936" w:rsidRPr="00C0326A" w14:paraId="0640A826" w14:textId="77777777" w:rsidTr="00DD41D4">
        <w:trPr>
          <w:gridAfter w:val="2"/>
          <w:wAfter w:w="38" w:type="dxa"/>
        </w:trPr>
        <w:tc>
          <w:tcPr>
            <w:tcW w:w="950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CAF" w14:textId="10127F7F" w:rsidR="00E34936" w:rsidRPr="00275598" w:rsidRDefault="00E34936" w:rsidP="00436960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ชื่อผู้ถาม</w:t>
            </w:r>
            <w:r w:rsidR="004369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960">
              <w:rPr>
                <w:rFonts w:ascii="TH SarabunPSK" w:hAnsi="TH SarabunPSK" w:cs="TH SarabunPSK"/>
                <w:sz w:val="28"/>
              </w:rPr>
              <w:t>: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82090">
              <w:rPr>
                <w:rFonts w:ascii="TH SarabunPSK" w:hAnsi="TH SarabunPSK" w:cs="TH SarabunPSK"/>
                <w:sz w:val="28"/>
              </w:rPr>
              <w:t xml:space="preserve"> </w:t>
            </w:r>
            <w:r w:rsidR="008B3F11" w:rsidRPr="008B3F11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="008B3F11" w:rsidRPr="008B3F11">
              <w:rPr>
                <w:rFonts w:ascii="TH SarabunPSK" w:hAnsi="TH SarabunPSK" w:cs="TH SarabunPSK"/>
                <w:sz w:val="28"/>
                <w:cs/>
              </w:rPr>
              <w:t>ณัฐ</w:t>
            </w:r>
            <w:proofErr w:type="spellEnd"/>
            <w:r w:rsidR="008B3F11" w:rsidRPr="008B3F11">
              <w:rPr>
                <w:rFonts w:ascii="TH SarabunPSK" w:hAnsi="TH SarabunPSK" w:cs="TH SarabunPSK"/>
                <w:sz w:val="28"/>
                <w:cs/>
              </w:rPr>
              <w:t>ธิดา  ดีเพชร</w:t>
            </w:r>
          </w:p>
        </w:tc>
      </w:tr>
      <w:tr w:rsidR="00E34936" w:rsidRPr="00C0326A" w14:paraId="298769B5" w14:textId="77777777" w:rsidTr="00DD41D4">
        <w:trPr>
          <w:gridAfter w:val="2"/>
          <w:wAfter w:w="38" w:type="dxa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3B9" w14:textId="52AE085D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436960">
              <w:rPr>
                <w:rFonts w:ascii="TH SarabunPSK" w:hAnsi="TH SarabunPSK" w:cs="TH SarabunPSK" w:hint="cs"/>
                <w:sz w:val="28"/>
                <w:cs/>
              </w:rPr>
              <w:t xml:space="preserve">ห้องจ่ายยาผู้ป่วยใน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</w:tr>
      <w:tr w:rsidR="00E34936" w:rsidRPr="00C0326A" w14:paraId="5D5CD836" w14:textId="77777777" w:rsidTr="00DD41D4">
        <w:trPr>
          <w:gridAfter w:val="2"/>
          <w:wAfter w:w="38" w:type="dxa"/>
          <w:cantSplit/>
        </w:trPr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500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Tel: -</w:t>
            </w: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F7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e-mail: -</w:t>
            </w:r>
          </w:p>
        </w:tc>
      </w:tr>
      <w:tr w:rsidR="00E34936" w:rsidRPr="00C0326A" w14:paraId="6BAC480A" w14:textId="77777777" w:rsidTr="00DD41D4">
        <w:trPr>
          <w:gridAfter w:val="2"/>
          <w:wAfter w:w="38" w:type="dxa"/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7A9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190" w14:textId="77777777" w:rsidR="00E34936" w:rsidRPr="006123C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276B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BC276B">
              <w:rPr>
                <w:rFonts w:ascii="TH SarabunPSK" w:hAnsi="TH SarabunPSK" w:cs="TH SarabunPSK" w:hint="cs"/>
                <w:sz w:val="28"/>
                <w:cs/>
              </w:rPr>
              <w:t>แพทย์ทั่วไป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3B4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แพทย์เฉพาะทาง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15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03 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  <w:cs/>
              </w:rPr>
              <w:t>ทันต</w:t>
            </w:r>
            <w:proofErr w:type="spellEnd"/>
            <w:r w:rsidRPr="00C0326A">
              <w:rPr>
                <w:rFonts w:ascii="TH SarabunPSK" w:hAnsi="TH SarabunPSK" w:cs="TH SarabunPSK" w:hint="cs"/>
                <w:sz w:val="28"/>
                <w:cs/>
              </w:rPr>
              <w:t>แพทย์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1B7" w14:textId="77777777" w:rsidR="00E34936" w:rsidRPr="006123C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BC276B">
              <w:rPr>
                <w:rFonts w:ascii="TH SarabunPSK" w:hAnsi="TH SarabunPSK" w:cs="TH SarabunPSK" w:hint="cs"/>
                <w:sz w:val="28"/>
                <w:highlight w:val="yellow"/>
              </w:rPr>
              <w:t xml:space="preserve">04 </w:t>
            </w:r>
            <w:r w:rsidRPr="00BC276B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เภสัชกร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BE6" w14:textId="77777777" w:rsidR="00E34936" w:rsidRPr="006123C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C81A6D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81A6D">
              <w:rPr>
                <w:rFonts w:ascii="TH SarabunPSK" w:hAnsi="TH SarabunPSK" w:cs="TH SarabunPSK" w:hint="cs"/>
                <w:sz w:val="28"/>
                <w:cs/>
              </w:rPr>
              <w:t>พยาบาล</w:t>
            </w:r>
          </w:p>
        </w:tc>
      </w:tr>
      <w:tr w:rsidR="00E34936" w:rsidRPr="00C0326A" w14:paraId="3DD2FB97" w14:textId="77777777" w:rsidTr="00DD41D4">
        <w:trPr>
          <w:gridAfter w:val="2"/>
          <w:wAfter w:w="38" w:type="dxa"/>
          <w:cantSplit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E65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D5EC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38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07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นักสาธารณสุข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320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E1E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09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748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C0326A" w14:paraId="7385263D" w14:textId="77777777" w:rsidTr="00DD41D4">
        <w:trPr>
          <w:gridAfter w:val="2"/>
          <w:wAfter w:w="38" w:type="dxa"/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9FCD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วิธีถาม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7468" w14:textId="77777777" w:rsidR="00E34936" w:rsidRPr="006123CC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C81A6D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C81A6D">
              <w:rPr>
                <w:rFonts w:ascii="TH SarabunPSK" w:hAnsi="TH SarabunPSK" w:cs="TH SarabunPSK" w:hint="cs"/>
                <w:sz w:val="28"/>
                <w:cs/>
              </w:rPr>
              <w:t>วาจา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B9A10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แบบขอรับบริการ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4150" w14:textId="77777777" w:rsidR="00E34936" w:rsidRPr="00436960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436960">
              <w:rPr>
                <w:rFonts w:ascii="TH SarabunPSK" w:hAnsi="TH SarabunPSK" w:cs="TH SarabunPSK" w:hint="cs"/>
                <w:sz w:val="28"/>
                <w:highlight w:val="yellow"/>
              </w:rPr>
              <w:t xml:space="preserve">03 </w:t>
            </w:r>
            <w:r w:rsidRPr="0043696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โทรศัพท์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06A4F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04 e-mail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725" w14:textId="77777777" w:rsidR="00E34936" w:rsidRPr="00C0326A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ไปรษณีย์</w:t>
            </w:r>
          </w:p>
        </w:tc>
      </w:tr>
      <w:tr w:rsidR="00E34936" w:rsidRPr="00C0326A" w14:paraId="16E571D7" w14:textId="77777777" w:rsidTr="00DD41D4">
        <w:trPr>
          <w:gridAfter w:val="2"/>
          <w:wAfter w:w="38" w:type="dxa"/>
          <w:cantSplit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DD28" w14:textId="77777777" w:rsidR="00E34936" w:rsidRPr="00E62F2C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862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00F" w14:textId="77777777" w:rsidR="00E34936" w:rsidRPr="00436960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C0326A" w14:paraId="35F298CC" w14:textId="77777777" w:rsidTr="00DD41D4">
        <w:trPr>
          <w:gridAfter w:val="2"/>
          <w:wAfter w:w="38" w:type="dxa"/>
          <w:cantSplit/>
        </w:trPr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F608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จุดประสงค์ของ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ารถาม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8232" w14:textId="77777777" w:rsidR="00E34936" w:rsidRPr="00436960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>เพื่อแก้ปัญหาผู้ป่วย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AA95" w14:textId="77777777" w:rsidR="00E34936" w:rsidRPr="008361A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2D3C4D">
              <w:rPr>
                <w:rFonts w:ascii="TH SarabunPSK" w:hAnsi="TH SarabunPSK" w:cs="TH SarabunPSK" w:hint="cs"/>
                <w:sz w:val="28"/>
                <w:highlight w:val="yellow"/>
              </w:rPr>
              <w:t xml:space="preserve">02 </w:t>
            </w:r>
            <w:r w:rsidRPr="002D3C4D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เพื่อประโยชน์ในการปฏิบัติงาน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D79E" w14:textId="77777777" w:rsidR="00E34936" w:rsidRPr="00436960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>เพื่อเพิ่มเติมความรู้</w:t>
            </w:r>
          </w:p>
        </w:tc>
      </w:tr>
      <w:tr w:rsidR="00E34936" w:rsidRPr="00C0326A" w14:paraId="1E420545" w14:textId="77777777" w:rsidTr="00DD41D4">
        <w:trPr>
          <w:gridAfter w:val="2"/>
          <w:wAfter w:w="38" w:type="dxa"/>
          <w:cantSplit/>
        </w:trPr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021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98B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04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เพื่อศึกษา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953E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D0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E34936" w:rsidRPr="00C0326A" w14:paraId="541C6B71" w14:textId="77777777" w:rsidTr="00DD41D4">
        <w:trPr>
          <w:gridAfter w:val="2"/>
          <w:wAfter w:w="38" w:type="dxa"/>
          <w:cantSplit/>
        </w:trPr>
        <w:tc>
          <w:tcPr>
            <w:tcW w:w="3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CBD" w14:textId="77777777" w:rsidR="00E34936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เวลาที่ถาม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18B1331A" w14:textId="7CC19084" w:rsidR="00E34936" w:rsidRPr="00C0326A" w:rsidRDefault="00812F7F" w:rsidP="00812F7F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E34936"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 w:rsidR="00E34936">
              <w:rPr>
                <w:rFonts w:ascii="TH SarabunPSK" w:hAnsi="TH SarabunPSK" w:cs="TH SarabunPSK"/>
                <w:sz w:val="28"/>
              </w:rPr>
              <w:t>/256</w:t>
            </w:r>
            <w:r w:rsidR="00E62F2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34936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A42" w14:textId="77777777" w:rsidR="00E34936" w:rsidRPr="00C0326A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ความรีบด่วน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2090" w14:textId="77777777" w:rsidR="00E34936" w:rsidRPr="00812F7F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812F7F">
              <w:rPr>
                <w:rFonts w:ascii="TH SarabunPSK" w:hAnsi="TH SarabunPSK" w:cs="TH SarabunPSK" w:hint="cs"/>
                <w:sz w:val="28"/>
                <w:highlight w:val="yellow"/>
              </w:rPr>
              <w:t xml:space="preserve">01 </w:t>
            </w:r>
            <w:r w:rsidRPr="00812F7F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ทันที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EE14" w14:textId="77777777" w:rsidR="00E34936" w:rsidRPr="00436960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 xml:space="preserve">ภายใน </w:t>
            </w:r>
            <w:r w:rsidRPr="00436960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436960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7732" w14:textId="77777777" w:rsidR="00E34936" w:rsidRPr="008B3F11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B3F11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8B3F11">
              <w:rPr>
                <w:rFonts w:ascii="TH SarabunPSK" w:hAnsi="TH SarabunPSK" w:cs="TH SarabunPSK" w:hint="cs"/>
                <w:sz w:val="28"/>
                <w:cs/>
              </w:rPr>
              <w:t>อื่น ๆ ระบุ</w:t>
            </w:r>
            <w:r w:rsidRPr="008B3F11">
              <w:rPr>
                <w:rFonts w:ascii="TH SarabunPSK" w:hAnsi="TH SarabunPSK" w:cs="TH SarabunPSK" w:hint="cs"/>
                <w:sz w:val="28"/>
              </w:rPr>
              <w:t xml:space="preserve">  5 </w:t>
            </w:r>
            <w:r w:rsidRPr="008B3F11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วัน</w:t>
            </w:r>
          </w:p>
        </w:tc>
      </w:tr>
      <w:tr w:rsidR="00E34936" w:rsidRPr="00C0326A" w14:paraId="3A504F64" w14:textId="77777777" w:rsidTr="00DD41D4">
        <w:trPr>
          <w:gridAfter w:val="2"/>
          <w:wAfter w:w="38" w:type="dxa"/>
          <w:cantSplit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351" w14:textId="77777777" w:rsidR="00E34936" w:rsidRPr="00C0326A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cs/>
              </w:rPr>
            </w:pPr>
            <w:r w:rsidRPr="00A961EB">
              <w:rPr>
                <w:rFonts w:ascii="TH SarabunPSK" w:hAnsi="TH SarabunPSK" w:cs="TH SarabunPSK" w:hint="cs"/>
                <w:color w:val="auto"/>
                <w:cs/>
              </w:rPr>
              <w:t>เกี่ยวกับคำถาม</w:t>
            </w:r>
          </w:p>
        </w:tc>
      </w:tr>
      <w:tr w:rsidR="00E34936" w:rsidRPr="00C0326A" w14:paraId="17B186B0" w14:textId="77777777" w:rsidTr="00DD41D4">
        <w:trPr>
          <w:gridAfter w:val="2"/>
          <w:wAfter w:w="38" w:type="dxa"/>
          <w:cantSplit/>
        </w:trPr>
        <w:tc>
          <w:tcPr>
            <w:tcW w:w="9502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590A5EC9" w14:textId="3DF328D0" w:rsidR="008B3F11" w:rsidRPr="008B3F11" w:rsidRDefault="008B3F11" w:rsidP="008B3F11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วินิจฉัย</w:t>
            </w:r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B3F11">
              <w:rPr>
                <w:rFonts w:ascii="TH SarabunPSK" w:hAnsi="TH SarabunPSK" w:cs="TH SarabunPSK"/>
                <w:sz w:val="32"/>
                <w:szCs w:val="32"/>
              </w:rPr>
              <w:t>Melioidosis</w:t>
            </w:r>
            <w:proofErr w:type="spellEnd"/>
            <w:r w:rsidRPr="008B3F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ระหว่างนอนโรงพยาบาลรักษาด้วย</w:t>
            </w:r>
            <w:r w:rsidRPr="008B3F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B3F11">
              <w:rPr>
                <w:rFonts w:ascii="TH SarabunPSK" w:hAnsi="TH SarabunPSK" w:cs="TH SarabunPSK"/>
                <w:sz w:val="32"/>
                <w:szCs w:val="32"/>
              </w:rPr>
              <w:t>Ceftazime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2 g q 8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x 2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wk</w:t>
            </w:r>
            <w:proofErr w:type="spellEnd"/>
          </w:p>
          <w:p w14:paraId="7DE3315D" w14:textId="39C18CC8" w:rsidR="008B3F11" w:rsidRPr="008B3F11" w:rsidRDefault="008B3F11" w:rsidP="008B3F11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Drug allergy : </w:t>
            </w:r>
            <w:proofErr w:type="spellStart"/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>เเพ้</w:t>
            </w:r>
            <w:proofErr w:type="spellEnd"/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B3F11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  <w:proofErr w:type="spellEnd"/>
            <w:r w:rsidRPr="008B3F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Rash Itching </w:t>
            </w:r>
            <w:r w:rsidRPr="008B3F11">
              <w:rPr>
                <w:rFonts w:ascii="TH SarabunPSK" w:hAnsi="TH SarabunPSK" w:cs="TH SarabunPSK"/>
                <w:sz w:val="32"/>
                <w:szCs w:val="32"/>
              </w:rPr>
              <w:t>Probably</w:t>
            </w:r>
          </w:p>
          <w:p w14:paraId="0FE9AFA7" w14:textId="3181BA5D" w:rsidR="008B3F11" w:rsidRPr="008B3F11" w:rsidRDefault="008B3F11" w:rsidP="008B3F11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proofErr w:type="spellStart"/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>เเพ้</w:t>
            </w:r>
            <w:proofErr w:type="spellEnd"/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3F11">
              <w:rPr>
                <w:rFonts w:ascii="TH SarabunPSK" w:hAnsi="TH SarabunPSK" w:cs="TH SarabunPSK"/>
                <w:sz w:val="32"/>
                <w:szCs w:val="32"/>
              </w:rPr>
              <w:t>Bactrim indu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B3F11">
              <w:rPr>
                <w:rFonts w:ascii="TH SarabunPSK" w:hAnsi="TH SarabunPSK" w:cs="TH SarabunPSK"/>
                <w:sz w:val="32"/>
                <w:szCs w:val="32"/>
              </w:rPr>
              <w:t xml:space="preserve">e Liver function (x </w:t>
            </w:r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>20)</w:t>
            </w:r>
          </w:p>
          <w:p w14:paraId="3602778F" w14:textId="3CA54BBF" w:rsidR="00E34936" w:rsidRPr="008B3F11" w:rsidRDefault="008B3F11" w:rsidP="008B3F11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ถ้าผู้ป่วยจะ </w:t>
            </w:r>
            <w:r w:rsidRPr="008B3F11">
              <w:rPr>
                <w:rFonts w:ascii="TH SarabunPSK" w:hAnsi="TH SarabunPSK" w:cs="TH SarabunPSK"/>
                <w:sz w:val="32"/>
                <w:szCs w:val="32"/>
              </w:rPr>
              <w:t xml:space="preserve">switch </w:t>
            </w:r>
            <w:r w:rsidR="0029513A">
              <w:rPr>
                <w:rFonts w:ascii="TH SarabunPSK" w:hAnsi="TH SarabunPSK" w:cs="TH SarabunPSK"/>
                <w:sz w:val="32"/>
                <w:szCs w:val="32"/>
              </w:rPr>
              <w:t xml:space="preserve">therapy </w:t>
            </w:r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>เป็นยากลับบ้าน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สามารถใช้</w:t>
            </w:r>
            <w:r w:rsidRPr="008B3F11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ได้บ้างไหม</w:t>
            </w:r>
          </w:p>
        </w:tc>
      </w:tr>
      <w:tr w:rsidR="00E34936" w:rsidRPr="00C0326A" w14:paraId="6AD0E416" w14:textId="77777777" w:rsidTr="00DD41D4">
        <w:trPr>
          <w:gridAfter w:val="2"/>
          <w:wAfter w:w="38" w:type="dxa"/>
          <w:cantSplit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CA55" w14:textId="77777777" w:rsidR="00E34936" w:rsidRPr="00E34936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34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หัวข้อสืบค้น </w:t>
            </w:r>
            <w:r w:rsidRPr="00E34936">
              <w:rPr>
                <w:rFonts w:ascii="TH SarabunPSK" w:hAnsi="TH SarabunPSK" w:cs="TH SarabunPSK" w:hint="cs"/>
                <w:sz w:val="32"/>
                <w:szCs w:val="32"/>
              </w:rPr>
              <w:t>(keywords)</w:t>
            </w:r>
            <w:r w:rsidRPr="00E349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C6E1CA" w14:textId="2BDB7275" w:rsidR="00E34936" w:rsidRPr="00E34936" w:rsidRDefault="008B3F11" w:rsidP="00436960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B3F11">
              <w:rPr>
                <w:rFonts w:ascii="TH SarabunPSK" w:hAnsi="TH SarabunPSK" w:cs="TH SarabunPSK"/>
                <w:sz w:val="32"/>
                <w:szCs w:val="32"/>
              </w:rPr>
              <w:t>Melioidosis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maintenance phase</w:t>
            </w:r>
          </w:p>
        </w:tc>
      </w:tr>
      <w:tr w:rsidR="00E34936" w:rsidRPr="00C0326A" w14:paraId="2833D1AE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CB1AC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ประเภทคำถาม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93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01 Identification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5F4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02 Availability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7BC" w14:textId="77777777" w:rsidR="00E34936" w:rsidRPr="00436960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436960">
              <w:rPr>
                <w:rFonts w:ascii="TH SarabunPSK" w:hAnsi="TH SarabunPSK" w:cs="TH SarabunPSK" w:hint="cs"/>
                <w:sz w:val="28"/>
              </w:rPr>
              <w:t>03 Pharmacokinetics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D0B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34936">
              <w:rPr>
                <w:rFonts w:ascii="TH SarabunPSK" w:hAnsi="TH SarabunPSK" w:cs="TH SarabunPSK" w:hint="cs"/>
                <w:sz w:val="28"/>
              </w:rPr>
              <w:t>04 Pregnancy/ Nursing</w:t>
            </w:r>
          </w:p>
        </w:tc>
      </w:tr>
      <w:tr w:rsidR="00E34936" w:rsidRPr="00C0326A" w14:paraId="7D7AC450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6FFBC3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9D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29393C">
              <w:rPr>
                <w:rFonts w:ascii="TH SarabunPSK" w:hAnsi="TH SarabunPSK" w:cs="TH SarabunPSK" w:hint="cs"/>
                <w:sz w:val="28"/>
              </w:rPr>
              <w:t>05 Interaction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99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06 Formulation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F53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07 ADR/ Side Effects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95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08 Toxicity/ Poisoning</w:t>
            </w:r>
          </w:p>
        </w:tc>
      </w:tr>
      <w:tr w:rsidR="00E34936" w:rsidRPr="00822ECE" w14:paraId="685DA6CD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9CA35F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761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6A6642">
              <w:rPr>
                <w:rFonts w:ascii="TH SarabunPSK" w:hAnsi="TH SarabunPSK" w:cs="TH SarabunPSK" w:hint="cs"/>
                <w:sz w:val="28"/>
              </w:rPr>
              <w:t>09 Dosage/ Administration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3E1E" w14:textId="77777777" w:rsidR="00E34936" w:rsidRPr="008B3F11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8B3F11">
              <w:rPr>
                <w:rFonts w:ascii="TH SarabunPSK" w:hAnsi="TH SarabunPSK" w:cs="TH SarabunPSK" w:hint="cs"/>
                <w:sz w:val="28"/>
                <w:highlight w:val="yellow"/>
              </w:rPr>
              <w:t>10 Therapeutic Use/ Efficacy/ Indication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E27C" w14:textId="77777777" w:rsidR="00E34936" w:rsidRPr="00A425BE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A425BE">
              <w:rPr>
                <w:rFonts w:ascii="TH SarabunPSK" w:hAnsi="TH SarabunPSK" w:cs="TH SarabunPSK" w:hint="cs"/>
                <w:sz w:val="28"/>
              </w:rPr>
              <w:t>11 Compatibility/ Stability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3DE" w14:textId="77777777" w:rsidR="00E34936" w:rsidRPr="00822ECE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22ECE">
              <w:rPr>
                <w:rFonts w:ascii="TH SarabunPSK" w:hAnsi="TH SarabunPSK" w:cs="TH SarabunPSK" w:hint="cs"/>
                <w:sz w:val="28"/>
              </w:rPr>
              <w:t>12 Herbal/ Conventional Medicines</w:t>
            </w:r>
          </w:p>
        </w:tc>
      </w:tr>
      <w:tr w:rsidR="00E34936" w:rsidRPr="00C0326A" w14:paraId="2DC98EE2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BD4E76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272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13 Storage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761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29393C">
              <w:rPr>
                <w:rFonts w:ascii="TH SarabunPSK" w:hAnsi="TH SarabunPSK" w:cs="TH SarabunPSK" w:hint="cs"/>
                <w:sz w:val="28"/>
              </w:rPr>
              <w:t>14 Contraindication/ Precaution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04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15 Legal/ Regulatory/ Law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5F4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16 Cost/ </w:t>
            </w:r>
            <w:proofErr w:type="spellStart"/>
            <w:r w:rsidRPr="00C0326A">
              <w:rPr>
                <w:rFonts w:ascii="TH SarabunPSK" w:hAnsi="TH SarabunPSK" w:cs="TH SarabunPSK" w:hint="cs"/>
                <w:sz w:val="28"/>
              </w:rPr>
              <w:t>Pharmacoeconomics</w:t>
            </w:r>
            <w:proofErr w:type="spellEnd"/>
          </w:p>
        </w:tc>
      </w:tr>
      <w:tr w:rsidR="00E34936" w:rsidRPr="00C0326A" w14:paraId="2E52FEC9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287B5237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C0DA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17 Pharmacology/ Mechanism of 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3FDE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18 Alternative Medicine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E4DE" w14:textId="77777777" w:rsidR="00E34936" w:rsidRPr="008B3F11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8B3F11">
              <w:rPr>
                <w:rFonts w:ascii="TH SarabunPSK" w:hAnsi="TH SarabunPSK" w:cs="TH SarabunPSK" w:hint="cs"/>
                <w:sz w:val="28"/>
              </w:rPr>
              <w:t>19 Compounding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ADB7D" w14:textId="77777777" w:rsidR="00E34936" w:rsidRPr="008B3F11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8B3F11">
              <w:rPr>
                <w:rFonts w:ascii="TH SarabunPSK" w:hAnsi="TH SarabunPSK" w:cs="TH SarabunPSK" w:hint="cs"/>
                <w:sz w:val="28"/>
              </w:rPr>
              <w:t>20 Others ……</w:t>
            </w:r>
            <w:r w:rsidRPr="008B3F11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E34936" w:rsidRPr="00C0326A" w14:paraId="31D7816B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53D96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>ข้อมูลผู้ป่วย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871CC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21717">
              <w:rPr>
                <w:rFonts w:ascii="TH SarabunPSK" w:hAnsi="TH SarabunPSK" w:cs="TH SarabunPSK" w:hint="cs"/>
                <w:sz w:val="28"/>
              </w:rPr>
              <w:t xml:space="preserve">M      </w:t>
            </w:r>
            <w:r w:rsidRPr="0029393C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29393C">
              <w:rPr>
                <w:rFonts w:ascii="TH SarabunPSK" w:hAnsi="TH SarabunPSK" w:cs="TH SarabunPSK" w:hint="cs"/>
                <w:sz w:val="28"/>
              </w:rPr>
              <w:t xml:space="preserve"> F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4B78" w14:textId="73D0AD58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อายุ   </w:t>
            </w:r>
            <w:r w:rsidR="0029393C">
              <w:rPr>
                <w:rFonts w:ascii="TH SarabunPSK" w:hAnsi="TH SarabunPSK" w:cs="TH SarabunPSK"/>
                <w:sz w:val="28"/>
              </w:rPr>
              <w:t>-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 ปี          เดือน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0274" w14:textId="449685BF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น้ำหนัก  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 </w:t>
            </w:r>
            <w:r w:rsidR="0029393C">
              <w:rPr>
                <w:rFonts w:ascii="TH SarabunPSK" w:hAnsi="TH SarabunPSK" w:cs="TH SarabunPSK"/>
                <w:sz w:val="28"/>
              </w:rPr>
              <w:t>-</w:t>
            </w:r>
            <w:r w:rsidRPr="00C0326A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กก</w:t>
            </w:r>
            <w:r w:rsidRPr="00C0326A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E289" w14:textId="5E746331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สูง        </w:t>
            </w:r>
            <w:r w:rsidR="0029393C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  ซม</w:t>
            </w:r>
            <w:r w:rsidRPr="00C0326A">
              <w:rPr>
                <w:rFonts w:ascii="TH SarabunPSK" w:hAnsi="TH SarabunPSK" w:cs="TH SarabunPSK" w:hint="cs"/>
                <w:sz w:val="28"/>
              </w:rPr>
              <w:t>.</w:t>
            </w:r>
          </w:p>
        </w:tc>
      </w:tr>
      <w:tr w:rsidR="00E34936" w:rsidRPr="00C0326A" w14:paraId="4EEDA15C" w14:textId="77777777" w:rsidTr="00DD41D4">
        <w:trPr>
          <w:gridAfter w:val="2"/>
          <w:wAfter w:w="38" w:type="dxa"/>
          <w:cantSplit/>
          <w:trHeight w:val="397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842" w14:textId="77777777" w:rsidR="00E34936" w:rsidRPr="00A961E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</w:rPr>
            </w:pPr>
            <w:r w:rsidRPr="00A961EB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การสืบค้นข้อมูล</w:t>
            </w:r>
          </w:p>
        </w:tc>
      </w:tr>
      <w:tr w:rsidR="00E34936" w:rsidRPr="00C0326A" w14:paraId="337E1961" w14:textId="77777777" w:rsidTr="00DD41D4">
        <w:trPr>
          <w:gridAfter w:val="2"/>
          <w:wAfter w:w="38" w:type="dxa"/>
          <w:cantSplit/>
          <w:trHeight w:val="393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427E8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  <w:cs/>
              </w:rPr>
              <w:t xml:space="preserve">แหล่งข้อมูล </w:t>
            </w:r>
          </w:p>
        </w:tc>
        <w:tc>
          <w:tcPr>
            <w:tcW w:w="16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AED1" w14:textId="77777777" w:rsidR="00E34936" w:rsidRPr="00A21717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29393C">
              <w:rPr>
                <w:rFonts w:ascii="TH SarabunPSK" w:hAnsi="TH SarabunPSK" w:cs="TH SarabunPSK" w:hint="cs"/>
                <w:sz w:val="28"/>
              </w:rPr>
              <w:t>0</w:t>
            </w:r>
            <w:r w:rsidRPr="0029393C">
              <w:rPr>
                <w:rFonts w:ascii="TH SarabunPSK" w:hAnsi="TH SarabunPSK" w:cs="TH SarabunPSK"/>
                <w:sz w:val="28"/>
              </w:rPr>
              <w:t xml:space="preserve">1 </w:t>
            </w:r>
            <w:r w:rsidRPr="0029393C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29393C">
              <w:rPr>
                <w:rFonts w:ascii="TH SarabunPSK" w:hAnsi="TH SarabunPSK" w:cs="TH SarabunPSK" w:hint="cs"/>
                <w:sz w:val="28"/>
              </w:rPr>
              <w:t>1</w:t>
            </w:r>
            <w:r w:rsidRPr="0029393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954" w14:textId="77777777" w:rsidR="00E34936" w:rsidRPr="00E62F2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E62F2C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E62F2C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E62F2C">
              <w:rPr>
                <w:rFonts w:ascii="TH SarabunPSK" w:hAnsi="TH SarabunPSK" w:cs="TH SarabunPSK" w:hint="cs"/>
                <w:sz w:val="28"/>
              </w:rPr>
              <w:t>2</w:t>
            </w:r>
            <w:r w:rsidRPr="00E62F2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29AA" w14:textId="77777777" w:rsidR="00E34936" w:rsidRPr="0029393C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29393C">
              <w:rPr>
                <w:rFonts w:ascii="TH SarabunPSK" w:hAnsi="TH SarabunPSK" w:cs="TH SarabunPSK" w:hint="cs"/>
                <w:sz w:val="28"/>
                <w:highlight w:val="yellow"/>
              </w:rPr>
              <w:t xml:space="preserve">03 </w:t>
            </w:r>
            <w:r w:rsidRPr="0029393C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 xml:space="preserve">เอกสาร </w:t>
            </w:r>
            <w:r w:rsidRPr="0029393C">
              <w:rPr>
                <w:rFonts w:ascii="TH SarabunPSK" w:hAnsi="TH SarabunPSK" w:cs="TH SarabunPSK" w:hint="cs"/>
                <w:sz w:val="28"/>
                <w:highlight w:val="yellow"/>
              </w:rPr>
              <w:t>3</w:t>
            </w:r>
            <w:r w:rsidRPr="0029393C">
              <w:rPr>
                <w:rFonts w:ascii="TH SarabunPSK" w:hAnsi="TH SarabunPSK" w:cs="TH SarabunPSK" w:hint="cs"/>
                <w:sz w:val="28"/>
                <w:highlight w:val="yellow"/>
                <w:vertAlign w:val="superscript"/>
                <w:cs/>
              </w:rPr>
              <w:t>๐</w:t>
            </w:r>
          </w:p>
        </w:tc>
        <w:tc>
          <w:tcPr>
            <w:tcW w:w="2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9E7" w14:textId="77777777" w:rsidR="00E34936" w:rsidRPr="00734B1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734B18">
              <w:rPr>
                <w:rFonts w:ascii="TH SarabunPSK" w:hAnsi="TH SarabunPSK" w:cs="TH SarabunPSK" w:hint="cs"/>
                <w:sz w:val="28"/>
              </w:rPr>
              <w:t>04 DIS Database</w:t>
            </w:r>
          </w:p>
        </w:tc>
      </w:tr>
      <w:tr w:rsidR="00E34936" w:rsidRPr="00C0326A" w14:paraId="6AA5552C" w14:textId="77777777" w:rsidTr="00DD41D4">
        <w:trPr>
          <w:gridAfter w:val="2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ED3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(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เลือกได้</w:t>
            </w:r>
            <w:r w:rsidRPr="00C0326A">
              <w:rPr>
                <w:rFonts w:ascii="TH SarabunPSK" w:hAnsi="TH SarabunPSK" w:cs="TH SarabunPSK" w:hint="cs"/>
                <w:sz w:val="28"/>
              </w:rPr>
              <w:t>&gt;1)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D4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ซีดีรอม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D2B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BC276B">
              <w:rPr>
                <w:rFonts w:ascii="TH SarabunPSK" w:hAnsi="TH SarabunPSK" w:cs="TH SarabunPSK" w:hint="cs"/>
                <w:sz w:val="28"/>
                <w:highlight w:val="yellow"/>
              </w:rPr>
              <w:t>06 On-line (Internet)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63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>07 Drug File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A3D" w14:textId="77777777" w:rsidR="00E34936" w:rsidRPr="00C0326A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C0326A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C0326A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A21612" w14:paraId="2F268B03" w14:textId="77777777" w:rsidTr="00DD41D4">
        <w:trPr>
          <w:gridAfter w:val="1"/>
          <w:wAfter w:w="24" w:type="dxa"/>
          <w:cantSplit/>
          <w:trHeight w:val="70"/>
        </w:trPr>
        <w:tc>
          <w:tcPr>
            <w:tcW w:w="95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F4A" w14:textId="13ECE598" w:rsidR="00436960" w:rsidRPr="00A24CD1" w:rsidRDefault="0029513A" w:rsidP="002159C3">
            <w:pPr>
              <w:pStyle w:val="a4"/>
              <w:spacing w:after="0" w:line="21" w:lineRule="atLeast"/>
              <w:ind w:hanging="68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C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Maintenance phase </w:t>
            </w:r>
            <w:r w:rsidRPr="00A24C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A24C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Eradication phase</w:t>
            </w:r>
          </w:p>
          <w:p w14:paraId="0230A435" w14:textId="3F6BFEB5" w:rsidR="0029513A" w:rsidRDefault="0029513A" w:rsidP="002159C3">
            <w:pPr>
              <w:pStyle w:val="a4"/>
              <w:spacing w:after="0" w:line="21" w:lineRule="atLeast"/>
              <w:ind w:left="39" w:firstLine="8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หลังจากที่รักษาผู้ป่วยใน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Acute initial phase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 ผู้ป่วยเมลิ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ต้องได้รับการรักษาด้วยยาต้านจุลชีพ ไปอีกระยะหนึ่งซึ่งเรียกว่า ช่วง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maintenance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หรือช่วง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eradication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เพื่อเป็นการกำจัดเชื้อจำนวนน้อยที่ยังหลบซ่อนอยู่ในร่างกายและเป็นสาเหตุของการกลับเป็นซ้ำ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Relapse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จากหลักฐานที่พบว่า เชื้อ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Burkholderia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psuedomallei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สามารถอาศัยอยู่ใน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Phagocytic cells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ของมนุษย์และสร้าง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glycocalyx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มาห่อหุ้มตัวและป้องกันไม่ให้ยาต้านจุลชีพเขาถึงตัวได้ รวมทั้งการศึกษา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ด้วยวิธี </w:t>
            </w:r>
            <w:r w:rsidR="00B96D27">
              <w:rPr>
                <w:rFonts w:ascii="TH SarabunPSK" w:hAnsi="TH SarabunPSK" w:cs="TH SarabunPSK"/>
                <w:sz w:val="32"/>
                <w:szCs w:val="32"/>
              </w:rPr>
              <w:t xml:space="preserve">molecular typing 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ของเชื้อในผู้ป่วยเมลิ</w:t>
            </w:r>
            <w:proofErr w:type="spellStart"/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proofErr w:type="spellStart"/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สิส</w:t>
            </w:r>
            <w:proofErr w:type="spellEnd"/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ที่กลับเป็นซ้ำ พบว่า มีผู้ป่วยที่เกิดการติดเชื้อชนิดกลับเป็นซ้ำส่วนใหญ่ร้อยละ 75 เกิดจากเชื้อ </w:t>
            </w:r>
            <w:r w:rsidR="00B96D27">
              <w:rPr>
                <w:rFonts w:ascii="TH SarabunPSK" w:hAnsi="TH SarabunPSK" w:cs="TH SarabunPSK"/>
                <w:sz w:val="32"/>
                <w:szCs w:val="32"/>
              </w:rPr>
              <w:t xml:space="preserve">strain 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เดียวกันกับการติดเชื้อครั้งแรก เป็นการยืนยันวา เชื้อ </w:t>
            </w:r>
            <w:r w:rsidR="00B96D27">
              <w:rPr>
                <w:rFonts w:ascii="TH SarabunPSK" w:hAnsi="TH SarabunPSK" w:cs="TH SarabunPSK"/>
                <w:sz w:val="32"/>
                <w:szCs w:val="32"/>
              </w:rPr>
              <w:t xml:space="preserve">B. </w:t>
            </w:r>
            <w:proofErr w:type="spellStart"/>
            <w:r w:rsidR="00B96D27">
              <w:rPr>
                <w:rFonts w:ascii="TH SarabunPSK" w:hAnsi="TH SarabunPSK" w:cs="TH SarabunPSK"/>
                <w:sz w:val="32"/>
                <w:szCs w:val="32"/>
              </w:rPr>
              <w:t>psuedomallei</w:t>
            </w:r>
            <w:proofErr w:type="spellEnd"/>
            <w:r w:rsidR="00B96D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หลบซ่อนอยู่ในร่างกายจริง หากผู้ป่วยไม่ได้รับการรักษาในช่วง </w:t>
            </w:r>
            <w:r w:rsidR="00B96D27">
              <w:rPr>
                <w:rFonts w:ascii="TH SarabunPSK" w:hAnsi="TH SarabunPSK" w:cs="TH SarabunPSK"/>
                <w:sz w:val="32"/>
                <w:szCs w:val="32"/>
              </w:rPr>
              <w:t xml:space="preserve">maintenance 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หรือได้รับยาไม่นานพอ ผู้ป่วยจะมีโอกาสกลับเป็นซ้ำได้ สูตรยาที่ใช้ในการรักษาในระยะ </w:t>
            </w:r>
            <w:r w:rsidR="00B96D27">
              <w:rPr>
                <w:rFonts w:ascii="TH SarabunPSK" w:hAnsi="TH SarabunPSK" w:cs="TH SarabunPSK"/>
                <w:sz w:val="32"/>
                <w:szCs w:val="32"/>
              </w:rPr>
              <w:t>maintenance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ที่มีการศึกษาแบบ </w:t>
            </w:r>
            <w:r w:rsidR="00B96D27">
              <w:rPr>
                <w:rFonts w:ascii="TH SarabunPSK" w:hAnsi="TH SarabunPSK" w:cs="TH SarabunPSK"/>
                <w:sz w:val="32"/>
                <w:szCs w:val="32"/>
              </w:rPr>
              <w:t xml:space="preserve">RCT </w:t>
            </w:r>
            <w:r w:rsidR="00B96D2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มีดังนี้</w:t>
            </w:r>
          </w:p>
          <w:p w14:paraId="2D173148" w14:textId="47F660B9" w:rsidR="00B96D27" w:rsidRDefault="00B96D27" w:rsidP="002159C3">
            <w:pPr>
              <w:pStyle w:val="a4"/>
              <w:numPr>
                <w:ilvl w:val="0"/>
                <w:numId w:val="4"/>
              </w:numPr>
              <w:spacing w:after="0" w:line="21" w:lineRule="atLeast"/>
              <w:ind w:left="1173" w:hanging="284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+ Doxycycline +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Chloramphenical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B96D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vs</w:t>
            </w:r>
            <w:proofErr w:type="spellEnd"/>
            <w:r w:rsidRPr="00B96D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amoxyclav</w:t>
            </w:r>
            <w:proofErr w:type="spellEnd"/>
          </w:p>
          <w:p w14:paraId="5C251484" w14:textId="6DA5FD1D" w:rsidR="00C318A2" w:rsidRDefault="00C318A2" w:rsidP="00812F7F">
            <w:pPr>
              <w:pStyle w:val="a4"/>
              <w:spacing w:after="0" w:line="21" w:lineRule="atLeast"/>
              <w:ind w:left="322" w:firstLine="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ในโรงพยาบาลสรรพสิทธิประสงค์ อุบลราชธานี 4-8 สัปดาห์แรกของการรักษาในผู้ป่วย 52 ราย โดยเปรียบเทียบยาในกลุ่ม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Conventional</w:t>
            </w:r>
            <w:r w:rsidR="00812F7F">
              <w:rPr>
                <w:rFonts w:ascii="TH SarabunPSK" w:hAnsi="TH SarabunPSK" w:cs="TH SarabunPSK"/>
                <w:sz w:val="32"/>
                <w:szCs w:val="32"/>
              </w:rPr>
              <w:t xml:space="preserve"> therapy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ซึ่งประกอบด้วยยา </w:t>
            </w:r>
          </w:p>
          <w:tbl>
            <w:tblPr>
              <w:tblStyle w:val="a9"/>
              <w:tblW w:w="8647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985"/>
              <w:gridCol w:w="4541"/>
            </w:tblGrid>
            <w:tr w:rsidR="00C318A2" w14:paraId="30B168C0" w14:textId="77777777" w:rsidTr="00C318A2">
              <w:tc>
                <w:tcPr>
                  <w:tcW w:w="2121" w:type="dxa"/>
                </w:tcPr>
                <w:p w14:paraId="121EBCB0" w14:textId="7EB106AE" w:rsidR="00C318A2" w:rsidRDefault="002159C3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40397179" w14:textId="685A3DBD" w:rsidR="00C318A2" w:rsidRDefault="002159C3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4541" w:type="dxa"/>
                </w:tcPr>
                <w:p w14:paraId="76C2F802" w14:textId="68FF7784" w:rsidR="00C318A2" w:rsidRDefault="002159C3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C318A2" w14:paraId="778E5EE5" w14:textId="77777777" w:rsidTr="00C318A2">
              <w:tc>
                <w:tcPr>
                  <w:tcW w:w="2121" w:type="dxa"/>
                </w:tcPr>
                <w:p w14:paraId="210C698A" w14:textId="652F4376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Cotrimoxazole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74399A29" w14:textId="64DEE1A1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ขนาด 8-10 มก. ของ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Trimethoprim</w:t>
                  </w:r>
                </w:p>
              </w:tc>
              <w:tc>
                <w:tcPr>
                  <w:tcW w:w="4541" w:type="dxa"/>
                </w:tcPr>
                <w:p w14:paraId="7EE71ACE" w14:textId="77777777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4-6 tab Single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strenge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/ day  divided  bid</w:t>
                  </w:r>
                </w:p>
                <w:p w14:paraId="60DC1E97" w14:textId="02FC3B77" w:rsidR="002159C3" w:rsidRDefault="002159C3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(2 tab bid)</w:t>
                  </w:r>
                </w:p>
              </w:tc>
            </w:tr>
            <w:tr w:rsidR="00C318A2" w14:paraId="04A4AD2B" w14:textId="77777777" w:rsidTr="00C318A2">
              <w:tc>
                <w:tcPr>
                  <w:tcW w:w="2121" w:type="dxa"/>
                </w:tcPr>
                <w:p w14:paraId="2BDB6171" w14:textId="6E27C04E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Doxycycline</w:t>
                  </w:r>
                </w:p>
              </w:tc>
              <w:tc>
                <w:tcPr>
                  <w:tcW w:w="1985" w:type="dxa"/>
                </w:tcPr>
                <w:p w14:paraId="1A35F542" w14:textId="1433EC0F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 mg/kg/day</w:t>
                  </w:r>
                </w:p>
              </w:tc>
              <w:tc>
                <w:tcPr>
                  <w:tcW w:w="4541" w:type="dxa"/>
                </w:tcPr>
                <w:p w14:paraId="230EAA36" w14:textId="170FB187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 mg/tab bid</w:t>
                  </w:r>
                </w:p>
              </w:tc>
            </w:tr>
            <w:tr w:rsidR="00C318A2" w14:paraId="23583939" w14:textId="77777777" w:rsidTr="00C318A2">
              <w:tc>
                <w:tcPr>
                  <w:tcW w:w="2121" w:type="dxa"/>
                </w:tcPr>
                <w:p w14:paraId="3C93EC0A" w14:textId="5D90C0BE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Chloramphenical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1D315ED" w14:textId="0E7DB9D9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40 mg/kg/day</w:t>
                  </w:r>
                </w:p>
              </w:tc>
              <w:tc>
                <w:tcPr>
                  <w:tcW w:w="4541" w:type="dxa"/>
                </w:tcPr>
                <w:p w14:paraId="69FCD3DA" w14:textId="69AE5FB5" w:rsidR="00C318A2" w:rsidRDefault="00C318A2" w:rsidP="00C318A2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500 mg/tab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qid</w:t>
                  </w:r>
                  <w:proofErr w:type="spellEnd"/>
                </w:p>
              </w:tc>
            </w:tr>
          </w:tbl>
          <w:p w14:paraId="00C05DCA" w14:textId="1A6A730F" w:rsidR="00C318A2" w:rsidRDefault="00C318A2" w:rsidP="00812F7F">
            <w:pPr>
              <w:pStyle w:val="a4"/>
              <w:spacing w:after="0" w:line="21" w:lineRule="atLeast"/>
              <w:ind w:left="1173" w:firstLine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เปรียบเทียบกับ </w:t>
            </w:r>
          </w:p>
          <w:tbl>
            <w:tblPr>
              <w:tblStyle w:val="a9"/>
              <w:tblW w:w="7230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985"/>
              <w:gridCol w:w="3124"/>
            </w:tblGrid>
            <w:tr w:rsidR="002159C3" w14:paraId="71DBB402" w14:textId="77777777" w:rsidTr="00A24CD1">
              <w:tc>
                <w:tcPr>
                  <w:tcW w:w="2121" w:type="dxa"/>
                </w:tcPr>
                <w:p w14:paraId="148727DF" w14:textId="77777777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20115BFF" w14:textId="77777777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3124" w:type="dxa"/>
                </w:tcPr>
                <w:p w14:paraId="55031223" w14:textId="77777777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6E08FB" w14:paraId="0D15F560" w14:textId="77777777" w:rsidTr="00A24CD1">
              <w:trPr>
                <w:trHeight w:val="450"/>
              </w:trPr>
              <w:tc>
                <w:tcPr>
                  <w:tcW w:w="2121" w:type="dxa"/>
                  <w:vMerge w:val="restart"/>
                </w:tcPr>
                <w:p w14:paraId="0C118253" w14:textId="609E62F9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Augmentin®</w:t>
                  </w:r>
                </w:p>
              </w:tc>
              <w:tc>
                <w:tcPr>
                  <w:tcW w:w="1985" w:type="dxa"/>
                </w:tcPr>
                <w:p w14:paraId="16C16F64" w14:textId="29D6A955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375 mg(250/125) </w:t>
                  </w:r>
                </w:p>
              </w:tc>
              <w:tc>
                <w:tcPr>
                  <w:tcW w:w="3124" w:type="dxa"/>
                </w:tcPr>
                <w:p w14:paraId="15DAFC83" w14:textId="2E41AEE4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tab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tid</w:t>
                  </w:r>
                  <w:proofErr w:type="spellEnd"/>
                </w:p>
              </w:tc>
            </w:tr>
            <w:tr w:rsidR="006E08FB" w14:paraId="03EC6C62" w14:textId="77777777" w:rsidTr="00A24CD1">
              <w:trPr>
                <w:trHeight w:val="270"/>
              </w:trPr>
              <w:tc>
                <w:tcPr>
                  <w:tcW w:w="2121" w:type="dxa"/>
                  <w:vMerge/>
                </w:tcPr>
                <w:p w14:paraId="5DE239D4" w14:textId="77777777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4AD161DE" w14:textId="3057D4CE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+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Amoxy</w:t>
                  </w:r>
                  <w:proofErr w:type="spell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500 mg</w:t>
                  </w:r>
                </w:p>
              </w:tc>
              <w:tc>
                <w:tcPr>
                  <w:tcW w:w="3124" w:type="dxa"/>
                </w:tcPr>
                <w:p w14:paraId="5DA4520C" w14:textId="348BB136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tab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tid</w:t>
                  </w:r>
                  <w:proofErr w:type="spellEnd"/>
                </w:p>
              </w:tc>
            </w:tr>
            <w:tr w:rsidR="006E08FB" w14:paraId="63A2E193" w14:textId="77777777" w:rsidTr="00A24CD1">
              <w:tc>
                <w:tcPr>
                  <w:tcW w:w="2121" w:type="dxa"/>
                </w:tcPr>
                <w:p w14:paraId="1E7317CD" w14:textId="1495B521" w:rsidR="006E08FB" w:rsidRDefault="006E08FB" w:rsidP="002159C3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Co-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amoxyclav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064E897" w14:textId="4F4F826A" w:rsidR="006E08FB" w:rsidRDefault="006E08FB" w:rsidP="006E08FB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625 mg (500/125) </w:t>
                  </w:r>
                </w:p>
              </w:tc>
              <w:tc>
                <w:tcPr>
                  <w:tcW w:w="3124" w:type="dxa"/>
                </w:tcPr>
                <w:p w14:paraId="7A3BCFE1" w14:textId="7CE4794D" w:rsidR="006E08FB" w:rsidRDefault="006E08FB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tab </w:t>
                  </w: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tid</w:t>
                  </w:r>
                  <w:proofErr w:type="spellEnd"/>
                </w:p>
              </w:tc>
            </w:tr>
          </w:tbl>
          <w:p w14:paraId="20AAECF4" w14:textId="4EFFC4B6" w:rsidR="00C318A2" w:rsidRDefault="006E08FB" w:rsidP="00252EE7">
            <w:pPr>
              <w:pStyle w:val="a4"/>
              <w:spacing w:line="21" w:lineRule="atLeast"/>
              <w:ind w:left="322" w:firstLine="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ในผู้ป่วย 49 รายนาน 20 สัปดาห์ พบว่า ผู้ป่วยที่ได้รับ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amoxyclav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กลับเป็นซ้ำ มีอัตราสูงกว่ากลุ่มที่ได้รับ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Conventional treatment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แต่ผลข้างเคียงน้อยกว่ากลุ่มที่รับ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amoxyclav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โดยการกลับเป็นซ้ำเมื่อเทียบกับการได้รับยา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Conventional treatment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Hazard ratio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2.09 (95</w:t>
            </w:r>
            <w:r>
              <w:rPr>
                <w:rFonts w:ascii="TH SarabunPSK" w:hAnsi="TH SarabunPSK" w:cs="TH SarabunPSK"/>
                <w:sz w:val="32"/>
                <w:szCs w:val="32"/>
              </w:rPr>
              <w:t>%CI 1.14-3.83; p=0.02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เนื่องจาก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amoxyclav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ต้องใช้ยาในขนาดสูง ราคาแพงและต้องบริหารจัดการวันละหลายครั้ง ทำให้ยานี้เป็นเพียงสูตรยาทางเลือกสำหรับผู้ป่วยที่แพ้ยากลุ่ม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Conventional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drugs,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ผู้ป่วยที่ตั้งครรภ์หรือให้นมบุตรและในผู้ป่วยเด็กที่อายุต่ำกว่า 8 ปี ที่จะมีปัญหาฟันเปลี่ยนสีจาก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Doxycycline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หรือผู้ป่วยที่ล้มเหลวจากสูตร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Conventional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drugs</w:t>
            </w:r>
            <w:r w:rsidR="002159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</w:t>
            </w:r>
          </w:p>
          <w:p w14:paraId="381246F4" w14:textId="77777777" w:rsidR="00812F7F" w:rsidRPr="00812F7F" w:rsidRDefault="00812F7F" w:rsidP="00252EE7">
            <w:pPr>
              <w:pStyle w:val="a4"/>
              <w:spacing w:line="21" w:lineRule="atLeast"/>
              <w:ind w:left="322" w:firstLine="851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E9646F" w14:textId="56A0BA8C" w:rsidR="00B96D27" w:rsidRDefault="00B96D27" w:rsidP="00252EE7">
            <w:pPr>
              <w:pStyle w:val="a4"/>
              <w:numPr>
                <w:ilvl w:val="0"/>
                <w:numId w:val="4"/>
              </w:numPr>
              <w:spacing w:before="240" w:after="0" w:line="21" w:lineRule="atLeast"/>
              <w:ind w:left="1173" w:hanging="284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+ Doxycycline </w:t>
            </w:r>
            <w:proofErr w:type="spellStart"/>
            <w:r w:rsidRPr="00B96D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Ciprofloxacin + Azithromycin</w:t>
            </w:r>
          </w:p>
          <w:p w14:paraId="34BC3EFD" w14:textId="4D95D0DB" w:rsidR="002159C3" w:rsidRDefault="002159C3" w:rsidP="00681E05">
            <w:pPr>
              <w:spacing w:after="0" w:line="21" w:lineRule="atLeast"/>
              <w:ind w:left="322"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Multicenter, RCT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ในโรงพยาบาลศรีนครินทร์ ขอนแก่นและโรงพยาบาลสรรพสิทธิประสงค์ อุบลราชธานี เป็นเวลา 12 สัปดาห์ในผู้ป่วย 32 ราย</w:t>
            </w:r>
          </w:p>
          <w:tbl>
            <w:tblPr>
              <w:tblStyle w:val="a9"/>
              <w:tblW w:w="7230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985"/>
              <w:gridCol w:w="3124"/>
            </w:tblGrid>
            <w:tr w:rsidR="002159C3" w14:paraId="1A1F66C5" w14:textId="77777777" w:rsidTr="00A24CD1">
              <w:tc>
                <w:tcPr>
                  <w:tcW w:w="2121" w:type="dxa"/>
                </w:tcPr>
                <w:p w14:paraId="5AE6AC21" w14:textId="77777777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5E665F77" w14:textId="77777777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3124" w:type="dxa"/>
                </w:tcPr>
                <w:p w14:paraId="186948ED" w14:textId="77777777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2159C3" w14:paraId="13963E23" w14:textId="77777777" w:rsidTr="00A24CD1">
              <w:tc>
                <w:tcPr>
                  <w:tcW w:w="2121" w:type="dxa"/>
                </w:tcPr>
                <w:p w14:paraId="41B64FA9" w14:textId="6E861310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Ciprofloxacin</w:t>
                  </w:r>
                </w:p>
              </w:tc>
              <w:tc>
                <w:tcPr>
                  <w:tcW w:w="1985" w:type="dxa"/>
                </w:tcPr>
                <w:p w14:paraId="0A1AD3CD" w14:textId="2618C69A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250 mg</w:t>
                  </w:r>
                </w:p>
              </w:tc>
              <w:tc>
                <w:tcPr>
                  <w:tcW w:w="3124" w:type="dxa"/>
                </w:tcPr>
                <w:p w14:paraId="423C04F0" w14:textId="38BA210F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 tab bid</w:t>
                  </w:r>
                </w:p>
              </w:tc>
            </w:tr>
            <w:tr w:rsidR="002159C3" w14:paraId="7E5B1476" w14:textId="77777777" w:rsidTr="00A24CD1">
              <w:tc>
                <w:tcPr>
                  <w:tcW w:w="2121" w:type="dxa"/>
                </w:tcPr>
                <w:p w14:paraId="05DA7B1E" w14:textId="0C8A1761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Azithromycin</w:t>
                  </w:r>
                </w:p>
              </w:tc>
              <w:tc>
                <w:tcPr>
                  <w:tcW w:w="1985" w:type="dxa"/>
                </w:tcPr>
                <w:p w14:paraId="29B1DC6E" w14:textId="3A7BDF2C" w:rsidR="002159C3" w:rsidRDefault="002159C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250 mg</w:t>
                  </w:r>
                </w:p>
              </w:tc>
              <w:tc>
                <w:tcPr>
                  <w:tcW w:w="3124" w:type="dxa"/>
                </w:tcPr>
                <w:p w14:paraId="27623A16" w14:textId="4C680508" w:rsidR="002159C3" w:rsidRDefault="002159C3" w:rsidP="002159C3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 tab OD</w:t>
                  </w:r>
                </w:p>
              </w:tc>
            </w:tr>
          </w:tbl>
          <w:p w14:paraId="0F87F292" w14:textId="77777777" w:rsidR="00A24CD1" w:rsidRPr="002159C3" w:rsidRDefault="00A24CD1" w:rsidP="00A24CD1">
            <w:pPr>
              <w:pStyle w:val="a4"/>
              <w:spacing w:after="0" w:line="21" w:lineRule="atLeast"/>
              <w:ind w:left="1598"/>
              <w:rPr>
                <w:rFonts w:ascii="TH SarabunPSK" w:hAnsi="TH SarabunPSK" w:cs="TH SarabunPSK"/>
                <w:sz w:val="32"/>
                <w:szCs w:val="32"/>
              </w:rPr>
            </w:pPr>
            <w:r w:rsidRPr="002159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เปรียบเทียบกับ </w:t>
            </w:r>
            <w:r w:rsidRPr="002159C3">
              <w:rPr>
                <w:rFonts w:ascii="TH SarabunPSK" w:hAnsi="TH SarabunPSK" w:cs="TH SarabunPSK"/>
                <w:sz w:val="32"/>
                <w:szCs w:val="32"/>
              </w:rPr>
              <w:t xml:space="preserve">Conventional treatment </w:t>
            </w:r>
            <w:r w:rsidRPr="002159C3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ซึ่งประกอบด้วยยา</w:t>
            </w:r>
          </w:p>
          <w:tbl>
            <w:tblPr>
              <w:tblStyle w:val="a9"/>
              <w:tblW w:w="7230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985"/>
              <w:gridCol w:w="3124"/>
            </w:tblGrid>
            <w:tr w:rsidR="00A24CD1" w:rsidRPr="002159C3" w14:paraId="1A3F437B" w14:textId="77777777" w:rsidTr="00A24CD1">
              <w:tc>
                <w:tcPr>
                  <w:tcW w:w="2121" w:type="dxa"/>
                </w:tcPr>
                <w:p w14:paraId="6D718A20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37CCEB95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3124" w:type="dxa"/>
                </w:tcPr>
                <w:p w14:paraId="4B7673A4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A24CD1" w:rsidRPr="002159C3" w14:paraId="7B2E4038" w14:textId="77777777" w:rsidTr="00A24CD1">
              <w:tc>
                <w:tcPr>
                  <w:tcW w:w="2121" w:type="dxa"/>
                </w:tcPr>
                <w:p w14:paraId="080C848D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Cotrimoxazole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6345D7E8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Single </w:t>
                  </w:r>
                  <w:proofErr w:type="spellStart"/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strenge</w:t>
                  </w:r>
                  <w:proofErr w:type="spellEnd"/>
                </w:p>
              </w:tc>
              <w:tc>
                <w:tcPr>
                  <w:tcW w:w="3124" w:type="dxa"/>
                </w:tcPr>
                <w:p w14:paraId="0978D273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2 tab bid</w:t>
                  </w:r>
                </w:p>
              </w:tc>
            </w:tr>
            <w:tr w:rsidR="00A24CD1" w:rsidRPr="002159C3" w14:paraId="016EDAFA" w14:textId="77777777" w:rsidTr="00A24CD1">
              <w:tc>
                <w:tcPr>
                  <w:tcW w:w="2121" w:type="dxa"/>
                </w:tcPr>
                <w:p w14:paraId="38629842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Doxycycline</w:t>
                  </w:r>
                </w:p>
              </w:tc>
              <w:tc>
                <w:tcPr>
                  <w:tcW w:w="1985" w:type="dxa"/>
                </w:tcPr>
                <w:p w14:paraId="3977F5D1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4 mg/kg/day</w:t>
                  </w:r>
                </w:p>
              </w:tc>
              <w:tc>
                <w:tcPr>
                  <w:tcW w:w="3124" w:type="dxa"/>
                </w:tcPr>
                <w:p w14:paraId="4A1E2499" w14:textId="77777777" w:rsidR="00A24CD1" w:rsidRPr="002159C3" w:rsidRDefault="00A24CD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100 mg/tab bid</w:t>
                  </w:r>
                </w:p>
              </w:tc>
            </w:tr>
          </w:tbl>
          <w:p w14:paraId="12DAC4F5" w14:textId="77777777" w:rsidR="002159C3" w:rsidRPr="00252EE7" w:rsidRDefault="002159C3" w:rsidP="002159C3">
            <w:pPr>
              <w:spacing w:after="0" w:line="21" w:lineRule="atLeast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AE2B8AE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39972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B260A9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320B8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AE6EB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9A86D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F3C88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20C90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8E461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CE1E93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7D63A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24D55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D7CB0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5385E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02C1D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936B1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D3FC57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847FDB" w14:textId="35595A14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29BDC3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1CD70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13153C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226695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6160E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8EC35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A7C4E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F8804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1C676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781DE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5E1C28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6B03B3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79A359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7C6573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4CB7A2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D86EF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9E6ACC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3E422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3C5E5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CB97FD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2AEC8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4821C0" w14:textId="77777777" w:rsidR="00436960" w:rsidRDefault="00436960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640F4" w14:textId="3B21AF67" w:rsidR="00F82532" w:rsidRPr="00F82532" w:rsidRDefault="00F82532" w:rsidP="00436960">
            <w:pPr>
              <w:pStyle w:val="a4"/>
              <w:spacing w:after="0" w:line="21" w:lineRule="atLeas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A6D1B" w:rsidRPr="005A6D1B" w14:paraId="074CA1E4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663" w14:textId="0E16491F" w:rsidR="005A6D1B" w:rsidRDefault="002159C3" w:rsidP="00A24CD1">
            <w:pPr>
              <w:pStyle w:val="2"/>
              <w:spacing w:before="0" w:line="21" w:lineRule="atLeast"/>
              <w:ind w:left="322" w:firstLine="851"/>
            </w:pPr>
            <w:r w:rsidRPr="002159C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lastRenderedPageBreak/>
              <w:t>เป็นเวลา 20 สัปดาห์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ในผู้ป่วย 33 ราย พบว่า ผู้ป่วย 7 ราย</w:t>
            </w:r>
            <w:r w:rsidR="002C31EE"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ในกลุ่มที่ได้รับ</w:t>
            </w:r>
            <w:r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C31E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Ciprofloxacin + Azithromycin</w:t>
            </w:r>
            <w:r w:rsidR="002C31EE" w:rsidRPr="002C31E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2C31EE"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กลับเป็นซ้ำ (ร้อยละ 22) ซึ่งมากกว่ากลุ่มที่ได้รับ </w:t>
            </w:r>
            <w:r w:rsidR="002C31EE" w:rsidRPr="002C31E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Conventional</w:t>
            </w:r>
            <w:r w:rsidR="002C31EE"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2C31EE" w:rsidRPr="002C31E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drugs</w:t>
            </w:r>
            <w:r w:rsidR="002C31EE"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ซึ่งพบเพียง 1 ราย (ร้อยละ 3) นอกจากนี้ ยังเพิ่มระยะเวลาการรักษาให้นานขึ้นในกลุ่มที่ได้รับ </w:t>
            </w:r>
            <w:r w:rsidR="002C31EE" w:rsidRPr="002C31E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Ciprofloxacin + Azithromycin</w:t>
            </w:r>
            <w:r w:rsidR="002C31EE" w:rsidRP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ไม่น่าจะทำให้ผลการรักษาดีขึ้น เนื่องจากมีผู้ป่วย 2 ราย </w:t>
            </w:r>
            <w:r w:rsidR="002C31EE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ที่กลับเป็นซ้ำไดรับยาเป็นเวลา 17 และ 20 สัปดาห์</w:t>
            </w:r>
            <w:r w:rsidR="002C31EE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C31EE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การกลับเป็นซ้ำของโรคในการศึกษานี้ใกล้เคียงกับ การศึกษาแบบ </w:t>
            </w:r>
            <w:r w:rsidR="002C31EE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open non-randomize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d study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ที่โรงพยาบาลสรรพสิทธิประสงค์ อุบลราชธานี ซึ่งพบว่า การใช้ยาในกลุ่ม 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quinolones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ตัวเดียว (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Ciprofloxacin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หรือ </w:t>
            </w:r>
            <w:proofErr w:type="spellStart"/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Ofloxacin</w:t>
            </w:r>
            <w:proofErr w:type="spellEnd"/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) ในการรักษาโรคเมลิ</w:t>
            </w:r>
            <w:proofErr w:type="spellStart"/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ออย</w:t>
            </w:r>
            <w:proofErr w:type="spellEnd"/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โดสิสมีอัตราการเกิด 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Treatment failure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ถึงร้อยละ 29 จะเห็นได้ว่าการเพิ่มยา 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azithromycin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ซึ่งเป็นยาในกลุ่ม 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Macrolide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ร่วมกับยา 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Ciprofloxacin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ซึ่งเป็นยาในกลุ่ม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quinolones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ไม่ทำให้เกิด </w:t>
            </w:r>
            <w:proofErr w:type="spellStart"/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synergistric</w:t>
            </w:r>
            <w:proofErr w:type="spellEnd"/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effect </w:t>
            </w:r>
            <w:r w:rsidR="000C1B1F" w:rsidRPr="000C1B1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ในการกำจัดเชื้อ </w:t>
            </w:r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B. </w:t>
            </w:r>
            <w:proofErr w:type="spellStart"/>
            <w:proofErr w:type="gramStart"/>
            <w:r w:rsidR="000C1B1F" w:rsidRPr="000C1B1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psuedomallei</w:t>
            </w:r>
            <w:proofErr w:type="spellEnd"/>
            <w:proofErr w:type="gramEnd"/>
            <w:r w:rsidR="000C1B1F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="000C1B1F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ตามที่พบ</w:t>
            </w:r>
            <w:r w:rsidR="00A24CD1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จากการศึกษาในหลอดทดลอง และไม่เกิดประโยชน์ทางคลินิก ประกอบกับยา </w:t>
            </w:r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azithromycin </w:t>
            </w:r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มีราคาแพง จึงไม่ควรนำมาใช้ในการรักษาโรคนี้ ส่วนการใช้ </w:t>
            </w:r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quinolone </w:t>
            </w:r>
            <w:proofErr w:type="spellStart"/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monotherapy</w:t>
            </w:r>
            <w:proofErr w:type="spellEnd"/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คงเป็นเพียงสูตรทางเลือกหนึ่งในการรักษาโรคเมลิ</w:t>
            </w:r>
            <w:proofErr w:type="spellStart"/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ออย</w:t>
            </w:r>
            <w:proofErr w:type="spellEnd"/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โด</w:t>
            </w:r>
            <w:proofErr w:type="spellStart"/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สิส</w:t>
            </w:r>
            <w:proofErr w:type="spellEnd"/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ในผู้ป่วยที่ไม่สามา</w:t>
            </w:r>
            <w:r w:rsid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รถทนต่อยาหรือล้มเหลวต่อยาในสูตรก</w:t>
            </w:r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ลุ่ม </w:t>
            </w:r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Conventional</w:t>
            </w:r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therapy </w:t>
            </w:r>
            <w:r w:rsidR="00A24CD1" w:rsidRPr="00A24CD1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หรือ </w:t>
            </w:r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Co-</w:t>
            </w:r>
            <w:proofErr w:type="spellStart"/>
            <w:r w:rsidR="00A24CD1" w:rsidRPr="00A24CD1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amoxyclav</w:t>
            </w:r>
            <w:proofErr w:type="spellEnd"/>
          </w:p>
          <w:p w14:paraId="3240AB0A" w14:textId="77777777" w:rsidR="00681E05" w:rsidRPr="00681E05" w:rsidRDefault="00681E05" w:rsidP="00681E05">
            <w:pPr>
              <w:rPr>
                <w:sz w:val="6"/>
                <w:szCs w:val="6"/>
              </w:rPr>
            </w:pPr>
          </w:p>
          <w:p w14:paraId="4EFE0EFE" w14:textId="3C9B70BC" w:rsidR="00A24CD1" w:rsidRDefault="00A24CD1" w:rsidP="00681E05">
            <w:pPr>
              <w:pStyle w:val="a4"/>
              <w:numPr>
                <w:ilvl w:val="0"/>
                <w:numId w:val="4"/>
              </w:numPr>
              <w:spacing w:after="0" w:line="21" w:lineRule="atLeast"/>
              <w:ind w:left="1173" w:hanging="284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24CD1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A24CD1">
              <w:rPr>
                <w:rFonts w:ascii="TH SarabunPSK" w:hAnsi="TH SarabunPSK" w:cs="TH SarabunPSK"/>
                <w:sz w:val="32"/>
                <w:szCs w:val="32"/>
              </w:rPr>
              <w:t xml:space="preserve"> + Doxycycline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Chloramphenical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24C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vs</w:t>
            </w:r>
            <w:proofErr w:type="spellEnd"/>
            <w:r w:rsidRPr="00A24CD1">
              <w:rPr>
                <w:rFonts w:ascii="TH SarabunPSK" w:hAnsi="TH SarabunPSK" w:cs="TH SarabunPSK"/>
                <w:sz w:val="32"/>
                <w:szCs w:val="32"/>
              </w:rPr>
              <w:t xml:space="preserve"> Doxycycline</w:t>
            </w:r>
          </w:p>
          <w:p w14:paraId="7C93F372" w14:textId="792A8823" w:rsidR="00A24CD1" w:rsidRDefault="00A24CD1" w:rsidP="00A24CD1">
            <w:pPr>
              <w:pStyle w:val="a4"/>
              <w:spacing w:after="0" w:line="21" w:lineRule="atLeast"/>
              <w:ind w:left="322" w:firstLine="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ในโรงพยาบาลสรรพสิทธิประสงค์ </w:t>
            </w:r>
            <w:r w:rsidRPr="00A24C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อุบลราชธานี </w:t>
            </w:r>
            <w:r w:rsidRPr="00A24C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เป็นเวลา </w:t>
            </w:r>
            <w:r w:rsidRPr="00A24CD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-20 สัปดาห์ ในผู้ป่วย </w:t>
            </w:r>
            <w:r w:rsidR="007939A1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โดยใช้ยา </w:t>
            </w:r>
          </w:p>
          <w:tbl>
            <w:tblPr>
              <w:tblStyle w:val="a9"/>
              <w:tblW w:w="7230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985"/>
              <w:gridCol w:w="3124"/>
            </w:tblGrid>
            <w:tr w:rsidR="007939A1" w:rsidRPr="002159C3" w14:paraId="6D6F55AA" w14:textId="77777777" w:rsidTr="00DD41D4">
              <w:tc>
                <w:tcPr>
                  <w:tcW w:w="2121" w:type="dxa"/>
                </w:tcPr>
                <w:p w14:paraId="0F5F622C" w14:textId="77777777" w:rsidR="007939A1" w:rsidRPr="002159C3" w:rsidRDefault="007939A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5945EB87" w14:textId="77777777" w:rsidR="007939A1" w:rsidRPr="002159C3" w:rsidRDefault="007939A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3124" w:type="dxa"/>
                </w:tcPr>
                <w:p w14:paraId="6A698710" w14:textId="77777777" w:rsidR="007939A1" w:rsidRPr="002159C3" w:rsidRDefault="007939A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7939A1" w:rsidRPr="002159C3" w14:paraId="4D8153E3" w14:textId="77777777" w:rsidTr="00DD41D4">
              <w:tc>
                <w:tcPr>
                  <w:tcW w:w="2121" w:type="dxa"/>
                </w:tcPr>
                <w:p w14:paraId="22BD7110" w14:textId="77777777" w:rsidR="007939A1" w:rsidRPr="002159C3" w:rsidRDefault="007939A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Doxycycline</w:t>
                  </w:r>
                </w:p>
              </w:tc>
              <w:tc>
                <w:tcPr>
                  <w:tcW w:w="1985" w:type="dxa"/>
                </w:tcPr>
                <w:p w14:paraId="58A730A1" w14:textId="77777777" w:rsidR="007939A1" w:rsidRPr="002159C3" w:rsidRDefault="007939A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4 mg/kg/day</w:t>
                  </w:r>
                </w:p>
              </w:tc>
              <w:tc>
                <w:tcPr>
                  <w:tcW w:w="3124" w:type="dxa"/>
                </w:tcPr>
                <w:p w14:paraId="210164B6" w14:textId="77777777" w:rsidR="007939A1" w:rsidRPr="002159C3" w:rsidRDefault="007939A1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59C3">
                    <w:rPr>
                      <w:rFonts w:ascii="TH SarabunPSK" w:hAnsi="TH SarabunPSK" w:cs="TH SarabunPSK"/>
                      <w:sz w:val="32"/>
                      <w:szCs w:val="32"/>
                    </w:rPr>
                    <w:t>100 mg/tab bid</w:t>
                  </w:r>
                </w:p>
              </w:tc>
            </w:tr>
          </w:tbl>
          <w:p w14:paraId="55004811" w14:textId="6E492EE6" w:rsidR="00A24CD1" w:rsidRPr="007939A1" w:rsidRDefault="007939A1" w:rsidP="007939A1">
            <w:pPr>
              <w:pStyle w:val="a4"/>
              <w:spacing w:after="0" w:line="240" w:lineRule="auto"/>
              <w:ind w:left="322"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เปรียบเทียบกับ </w:t>
            </w:r>
            <w:r w:rsidRPr="007939A1">
              <w:rPr>
                <w:rFonts w:ascii="TH SarabunPSK" w:hAnsi="TH SarabunPSK" w:cs="TH SarabunPSK"/>
                <w:sz w:val="32"/>
                <w:szCs w:val="32"/>
              </w:rPr>
              <w:t>Conventional treatment</w:t>
            </w:r>
            <w:r w:rsidRPr="00793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ซึ่งประกอบด้วยยา</w:t>
            </w:r>
          </w:p>
          <w:tbl>
            <w:tblPr>
              <w:tblStyle w:val="a9"/>
              <w:tblW w:w="8647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985"/>
              <w:gridCol w:w="4541"/>
            </w:tblGrid>
            <w:tr w:rsidR="00A24CD1" w:rsidRPr="007939A1" w14:paraId="5A8CF655" w14:textId="77777777" w:rsidTr="00DD41D4">
              <w:tc>
                <w:tcPr>
                  <w:tcW w:w="2121" w:type="dxa"/>
                </w:tcPr>
                <w:p w14:paraId="32679757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4B25A053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4541" w:type="dxa"/>
                </w:tcPr>
                <w:p w14:paraId="7D846112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A24CD1" w:rsidRPr="007939A1" w14:paraId="4CD426E9" w14:textId="77777777" w:rsidTr="00DD41D4">
              <w:tc>
                <w:tcPr>
                  <w:tcW w:w="2121" w:type="dxa"/>
                </w:tcPr>
                <w:p w14:paraId="6CD31263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Cotrimoxazole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7875554D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ขนาด 8-10 มก. ของ </w:t>
                  </w: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Trimethoprim</w:t>
                  </w:r>
                </w:p>
              </w:tc>
              <w:tc>
                <w:tcPr>
                  <w:tcW w:w="4541" w:type="dxa"/>
                </w:tcPr>
                <w:p w14:paraId="4856560C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4-6 tab Single </w:t>
                  </w: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strenge</w:t>
                  </w:r>
                  <w:proofErr w:type="spellEnd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/ day  divided  bid</w:t>
                  </w:r>
                </w:p>
                <w:p w14:paraId="332FD391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(2 tab bid)</w:t>
                  </w:r>
                </w:p>
              </w:tc>
            </w:tr>
            <w:tr w:rsidR="00A24CD1" w:rsidRPr="007939A1" w14:paraId="3143BDFE" w14:textId="77777777" w:rsidTr="00DD41D4">
              <w:tc>
                <w:tcPr>
                  <w:tcW w:w="2121" w:type="dxa"/>
                </w:tcPr>
                <w:p w14:paraId="01E58C32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Doxycycline</w:t>
                  </w:r>
                </w:p>
              </w:tc>
              <w:tc>
                <w:tcPr>
                  <w:tcW w:w="1985" w:type="dxa"/>
                </w:tcPr>
                <w:p w14:paraId="5E3FFB95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4 mg/kg/day</w:t>
                  </w:r>
                </w:p>
              </w:tc>
              <w:tc>
                <w:tcPr>
                  <w:tcW w:w="4541" w:type="dxa"/>
                </w:tcPr>
                <w:p w14:paraId="57A35D6B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100 mg/tab bid</w:t>
                  </w:r>
                </w:p>
              </w:tc>
            </w:tr>
            <w:tr w:rsidR="00A24CD1" w:rsidRPr="007939A1" w14:paraId="45B6FE52" w14:textId="77777777" w:rsidTr="00DD41D4">
              <w:tc>
                <w:tcPr>
                  <w:tcW w:w="2121" w:type="dxa"/>
                </w:tcPr>
                <w:p w14:paraId="0EDC973D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Chloramphenical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3FA2AA18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40 mg/kg/day</w:t>
                  </w:r>
                </w:p>
              </w:tc>
              <w:tc>
                <w:tcPr>
                  <w:tcW w:w="4541" w:type="dxa"/>
                </w:tcPr>
                <w:p w14:paraId="5E6437A1" w14:textId="77777777" w:rsidR="00A24CD1" w:rsidRPr="007939A1" w:rsidRDefault="00A24CD1" w:rsidP="007939A1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500 mg/tab </w:t>
                  </w: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qid</w:t>
                  </w:r>
                  <w:proofErr w:type="spellEnd"/>
                </w:p>
              </w:tc>
            </w:tr>
          </w:tbl>
          <w:p w14:paraId="67DAAAEB" w14:textId="342C7386" w:rsidR="005A6D1B" w:rsidRPr="00252EE7" w:rsidRDefault="007939A1" w:rsidP="00F26859">
            <w:pPr>
              <w:spacing w:line="240" w:lineRule="auto"/>
              <w:ind w:left="322"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E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เป็นเวลา 20 สัปดาห์</w:t>
            </w:r>
            <w:r w:rsidRPr="00252E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52E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ในผู้ป่วย 44 ราย พบว่า ผู้ป่วย 11 ราย (ร้อยละ 25.6) ที่ได้รับยา </w:t>
            </w:r>
            <w:r w:rsidRPr="00252EE7">
              <w:rPr>
                <w:rFonts w:ascii="TH SarabunPSK" w:hAnsi="TH SarabunPSK" w:cs="TH SarabunPSK"/>
                <w:sz w:val="32"/>
                <w:szCs w:val="32"/>
              </w:rPr>
              <w:t xml:space="preserve">doxycycline </w:t>
            </w:r>
            <w:r w:rsidRPr="00252E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อย่างเดียวมีการกลับเป็นซ้ำ แต่ในกลุ่ม </w:t>
            </w:r>
            <w:r w:rsidRPr="00252EE7">
              <w:rPr>
                <w:rFonts w:ascii="TH SarabunPSK" w:hAnsi="TH SarabunPSK" w:cs="TH SarabunPSK"/>
                <w:sz w:val="32"/>
                <w:szCs w:val="32"/>
              </w:rPr>
              <w:t xml:space="preserve">Conventional therapy </w:t>
            </w:r>
            <w:r w:rsidRPr="00252EE7">
              <w:rPr>
                <w:rFonts w:ascii="TH SarabunPSK" w:hAnsi="TH SarabunPSK" w:cs="TH SarabunPSK"/>
                <w:sz w:val="32"/>
                <w:szCs w:val="32"/>
                <w:cs/>
              </w:rPr>
              <w:t>พบเพียง 1 รายที่กลับเป็นซ้ำ</w:t>
            </w:r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ดังนั้นในการรักษา โรคเมลิ</w:t>
            </w:r>
            <w:proofErr w:type="spellStart"/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proofErr w:type="spellStart"/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สิส</w:t>
            </w:r>
            <w:proofErr w:type="spellEnd"/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ในระยะ </w:t>
            </w:r>
            <w:r w:rsidRPr="00252EE7">
              <w:rPr>
                <w:rFonts w:ascii="TH SarabunPSK" w:hAnsi="TH SarabunPSK" w:cs="TH SarabunPSK"/>
                <w:sz w:val="32"/>
                <w:szCs w:val="32"/>
              </w:rPr>
              <w:t xml:space="preserve">maintenance </w:t>
            </w:r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จึงไม่ควรใช้ยา </w:t>
            </w:r>
            <w:r w:rsidRPr="00252EE7">
              <w:rPr>
                <w:rFonts w:ascii="TH SarabunPSK" w:hAnsi="TH SarabunPSK" w:cs="TH SarabunPSK"/>
                <w:sz w:val="32"/>
                <w:szCs w:val="32"/>
              </w:rPr>
              <w:t>doxycycline</w:t>
            </w:r>
            <w:r w:rsidRPr="00252E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ตัวเดียวเดี่ยวๆ</w:t>
            </w:r>
          </w:p>
          <w:p w14:paraId="50FAA73A" w14:textId="77777777" w:rsidR="00252EE7" w:rsidRPr="00F26859" w:rsidRDefault="00252EE7" w:rsidP="00681E05">
            <w:pPr>
              <w:pStyle w:val="a4"/>
              <w:numPr>
                <w:ilvl w:val="0"/>
                <w:numId w:val="4"/>
              </w:numPr>
              <w:spacing w:after="0" w:line="21" w:lineRule="atLeast"/>
              <w:ind w:left="1173" w:hanging="284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+ Doxycycline+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Chloramphenical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vs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+Doxycycline</w:t>
            </w:r>
          </w:p>
          <w:p w14:paraId="5EA2A84F" w14:textId="181F09DC" w:rsidR="00252EE7" w:rsidRPr="00F26859" w:rsidRDefault="00252EE7" w:rsidP="00F26859">
            <w:pPr>
              <w:pStyle w:val="a4"/>
              <w:spacing w:after="0" w:line="21" w:lineRule="atLeast"/>
              <w:ind w:left="322"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การศึกษาแบบ </w:t>
            </w:r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RCT </w:t>
            </w:r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ในโรงพยาบาลสรรพสิทธิประสงค์ อุบลราชธานี</w:t>
            </w:r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โดยเปรียบเทียบระหว่างการใช้ยา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+ Doxycycline+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Chloramphenical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ในผู้ป่วย 91 ราย กับการใช้ยา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 </w:t>
            </w:r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Doxycycline </w:t>
            </w:r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ในผู้ป่วย 89 ราย พบว่า กลุ่มที่ได้รับ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Chloramphenical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ร่วมด้วยมีผลข้างเคียงมากกว่าจนต้องหยุดโครงการก่อนกำหนด ในช่วง 1 ปี ที่ติดตามการรักษาพบว่า ทั้ง 2 กลุ่ม มีการกลับเป็นซ้ำไม่ต่างกัน คือ ร้อยละ 9.9 และ ร้อยละ 7.9 ตามลำดับ </w:t>
            </w:r>
            <w:r w:rsidR="006B7754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แต่กลุ่มที่ได้รับ </w:t>
            </w:r>
            <w:proofErr w:type="spellStart"/>
            <w:r w:rsidR="006B7754" w:rsidRPr="00F26859">
              <w:rPr>
                <w:rFonts w:ascii="TH SarabunPSK" w:hAnsi="TH SarabunPSK" w:cs="TH SarabunPSK"/>
                <w:sz w:val="32"/>
                <w:szCs w:val="32"/>
              </w:rPr>
              <w:t>Chloramphenical</w:t>
            </w:r>
            <w:proofErr w:type="spellEnd"/>
            <w:r w:rsidR="006B7754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ต้องได้รับการเปลี่ยนสูตรยาถึงร้อยละ 36 ในขณะที่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>อีกกลุ่มต้องเปลี่ยนสูตรยาเพียงร้อยละ 19 เนื่องจากมีผลข้างเคียงเกิดขึ้น (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</w:rPr>
              <w:t>p=0.01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นอกจากนี้ การศึกษายังพบว่าผู้ป่วยที่ได้รับยาในช่วง 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</w:rPr>
              <w:t xml:space="preserve">maintenance phase 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 12 สัปดาห์ มีโอกาสเสียชีวิตหรือกลับเป็นซ้ำถึง 5.7 เท่า ปัจจุบันยา </w:t>
            </w:r>
            <w:proofErr w:type="spellStart"/>
            <w:r w:rsidR="00F26859" w:rsidRPr="00F26859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 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</w:rPr>
              <w:t>Doxycycline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จึงเป็นสูตรมาตรฐานในการรักษาเมลิ</w:t>
            </w:r>
            <w:proofErr w:type="spellStart"/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>ออย</w:t>
            </w:r>
            <w:proofErr w:type="spellEnd"/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>โด</w:t>
            </w:r>
            <w:proofErr w:type="spellStart"/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>สิส</w:t>
            </w:r>
            <w:proofErr w:type="spellEnd"/>
            <w:r w:rsidR="00F26859" w:rsidRPr="00F26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="00F26859" w:rsidRPr="00F26859">
              <w:rPr>
                <w:rFonts w:ascii="TH SarabunPSK" w:hAnsi="TH SarabunPSK" w:cs="TH SarabunPSK"/>
                <w:sz w:val="32"/>
                <w:szCs w:val="32"/>
              </w:rPr>
              <w:t>maintenance phase</w:t>
            </w:r>
          </w:p>
          <w:p w14:paraId="4B4DEB67" w14:textId="1585AEE7" w:rsidR="005A6D1B" w:rsidRPr="005A6D1B" w:rsidRDefault="005A6D1B" w:rsidP="00F26859">
            <w:pPr>
              <w:ind w:left="322" w:firstLine="851"/>
              <w:rPr>
                <w:cs/>
              </w:rPr>
            </w:pPr>
          </w:p>
        </w:tc>
      </w:tr>
      <w:tr w:rsidR="00F26859" w:rsidRPr="005A6D1B" w14:paraId="253B2AE1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8D1" w14:textId="77777777" w:rsidR="00681E05" w:rsidRPr="00F26859" w:rsidRDefault="00681E05" w:rsidP="00681E05">
            <w:pPr>
              <w:pStyle w:val="a4"/>
              <w:numPr>
                <w:ilvl w:val="0"/>
                <w:numId w:val="4"/>
              </w:numPr>
              <w:spacing w:after="0" w:line="21" w:lineRule="atLeast"/>
              <w:ind w:left="1173" w:hanging="284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lastRenderedPageBreak/>
              <w:t>Cotrimoxazole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vs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F26859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proofErr w:type="spellStart"/>
            <w:r w:rsidRPr="00F26859">
              <w:rPr>
                <w:rFonts w:ascii="TH SarabunPSK" w:hAnsi="TH SarabunPSK" w:cs="TH SarabunPSK"/>
                <w:sz w:val="32"/>
                <w:szCs w:val="32"/>
              </w:rPr>
              <w:t>Doxycyclin</w:t>
            </w:r>
            <w:proofErr w:type="spellEnd"/>
          </w:p>
          <w:p w14:paraId="72283142" w14:textId="6AF49CE7" w:rsidR="00F26859" w:rsidRPr="004F4D6F" w:rsidRDefault="00681E05" w:rsidP="00681E05">
            <w:pPr>
              <w:pStyle w:val="2"/>
              <w:spacing w:before="0" w:line="21" w:lineRule="atLeast"/>
              <w:ind w:left="322" w:firstLine="851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681E05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การศึกษานี้เป็น </w:t>
            </w:r>
            <w:r w:rsidRPr="00681E05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randomize, </w:t>
            </w:r>
            <w:proofErr w:type="spellStart"/>
            <w:r w:rsidRPr="00681E05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doubleblind</w:t>
            </w:r>
            <w:proofErr w:type="spellEnd"/>
            <w:r w:rsidRPr="00681E05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, placebo-controlled study </w:t>
            </w:r>
            <w:r w:rsidRPr="00681E05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ที่โรงพยาบาล 5 แห่งในภาคตะวันออกเฉียงเหนือ ได้แก่ </w:t>
            </w:r>
            <w:r w:rsidRPr="00681E05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โรงพยาบาลสรรพสิทธิประสงค์ อุบลราชธานี</w:t>
            </w:r>
            <w:r w:rsidRPr="00681E05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, โรงพยาบาลศรีนครินทร์,</w:t>
            </w:r>
            <w:r w:rsidR="004F4D6F" w:rsidRPr="004F4D6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โรงพยาบาลศูนย์อุดรธานี โรงพยาบาลมหาสารคามและโรงพยาบาลศูนย์ขอนแก่น </w:t>
            </w:r>
            <w:r w:rsidR="004F4D6F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เพื่อเปรียบเทียบ</w:t>
            </w:r>
            <w:proofErr w:type="spellStart"/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Cotrimoxazole</w:t>
            </w:r>
            <w:proofErr w:type="spellEnd"/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กับการใช้ยา </w:t>
            </w:r>
            <w:proofErr w:type="spellStart"/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Cotrimoxazole</w:t>
            </w:r>
            <w:proofErr w:type="spellEnd"/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ร่วมกับ</w:t>
            </w:r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Doxycycline</w:t>
            </w:r>
            <w:r w:rsidR="004F4D6F" w:rsidRPr="004F4D6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ขนาดยา ดังนี้</w:t>
            </w:r>
          </w:p>
          <w:tbl>
            <w:tblPr>
              <w:tblStyle w:val="a9"/>
              <w:tblW w:w="8647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2699"/>
              <w:gridCol w:w="3827"/>
            </w:tblGrid>
            <w:tr w:rsidR="004F4D6F" w:rsidRPr="007939A1" w14:paraId="741AB7D4" w14:textId="77777777" w:rsidTr="004F4D6F">
              <w:tc>
                <w:tcPr>
                  <w:tcW w:w="2121" w:type="dxa"/>
                </w:tcPr>
                <w:p w14:paraId="0F263B6D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2699" w:type="dxa"/>
                </w:tcPr>
                <w:p w14:paraId="48C287CF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3827" w:type="dxa"/>
                </w:tcPr>
                <w:p w14:paraId="69E0E76A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4F4D6F" w:rsidRPr="007939A1" w14:paraId="7C4DBDD0" w14:textId="77777777" w:rsidTr="004F4D6F">
              <w:tc>
                <w:tcPr>
                  <w:tcW w:w="2121" w:type="dxa"/>
                </w:tcPr>
                <w:p w14:paraId="400B368D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Cotrimoxazole</w:t>
                  </w:r>
                  <w:proofErr w:type="spellEnd"/>
                </w:p>
              </w:tc>
              <w:tc>
                <w:tcPr>
                  <w:tcW w:w="2699" w:type="dxa"/>
                </w:tcPr>
                <w:p w14:paraId="0938A6B4" w14:textId="119CEE30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น้ำหนักมากกว่า 60 กก. </w:t>
                  </w:r>
                </w:p>
              </w:tc>
              <w:tc>
                <w:tcPr>
                  <w:tcW w:w="3827" w:type="dxa"/>
                </w:tcPr>
                <w:p w14:paraId="4544D289" w14:textId="4848E989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 </w:t>
                  </w: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tab bid</w:t>
                  </w:r>
                </w:p>
              </w:tc>
            </w:tr>
            <w:tr w:rsidR="004F4D6F" w:rsidRPr="007939A1" w14:paraId="51A56E19" w14:textId="77777777" w:rsidTr="004F4D6F">
              <w:tc>
                <w:tcPr>
                  <w:tcW w:w="2121" w:type="dxa"/>
                </w:tcPr>
                <w:p w14:paraId="3C207D75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699" w:type="dxa"/>
                </w:tcPr>
                <w:p w14:paraId="4579D588" w14:textId="527D8FF8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น้ำหนัก 40 -60 กก.</w:t>
                  </w:r>
                </w:p>
              </w:tc>
              <w:tc>
                <w:tcPr>
                  <w:tcW w:w="3827" w:type="dxa"/>
                </w:tcPr>
                <w:p w14:paraId="6E01AF0D" w14:textId="4DA2B889" w:rsidR="004F4D6F" w:rsidRPr="007939A1" w:rsidRDefault="004F4D6F" w:rsidP="004F4D6F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</w:t>
                  </w: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tab bid</w:t>
                  </w:r>
                </w:p>
              </w:tc>
            </w:tr>
            <w:tr w:rsidR="004F4D6F" w:rsidRPr="007939A1" w14:paraId="67240945" w14:textId="77777777" w:rsidTr="004F4D6F">
              <w:tc>
                <w:tcPr>
                  <w:tcW w:w="2121" w:type="dxa"/>
                </w:tcPr>
                <w:p w14:paraId="58BC37E3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699" w:type="dxa"/>
                </w:tcPr>
                <w:p w14:paraId="47B8D675" w14:textId="7CD08280" w:rsidR="004F4D6F" w:rsidRPr="007939A1" w:rsidRDefault="004F4D6F" w:rsidP="004F4D6F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น้ำหนักน้อยกว่า 40 กก.</w:t>
                  </w:r>
                </w:p>
              </w:tc>
              <w:tc>
                <w:tcPr>
                  <w:tcW w:w="3827" w:type="dxa"/>
                </w:tcPr>
                <w:p w14:paraId="19081BED" w14:textId="13668B6C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tab bid</w:t>
                  </w:r>
                </w:p>
              </w:tc>
            </w:tr>
            <w:tr w:rsidR="004F4D6F" w:rsidRPr="007939A1" w14:paraId="763C059C" w14:textId="77777777" w:rsidTr="004F4D6F">
              <w:tc>
                <w:tcPr>
                  <w:tcW w:w="2121" w:type="dxa"/>
                </w:tcPr>
                <w:p w14:paraId="4D77D1EB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Doxycycline</w:t>
                  </w:r>
                </w:p>
              </w:tc>
              <w:tc>
                <w:tcPr>
                  <w:tcW w:w="2699" w:type="dxa"/>
                </w:tcPr>
                <w:p w14:paraId="08BCF9DE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4 mg/kg/day</w:t>
                  </w:r>
                </w:p>
              </w:tc>
              <w:tc>
                <w:tcPr>
                  <w:tcW w:w="3827" w:type="dxa"/>
                </w:tcPr>
                <w:p w14:paraId="54CA76CA" w14:textId="77777777" w:rsidR="004F4D6F" w:rsidRPr="007939A1" w:rsidRDefault="004F4D6F" w:rsidP="00DD41D4">
                  <w:pPr>
                    <w:pStyle w:val="a4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39A1">
                    <w:rPr>
                      <w:rFonts w:ascii="TH SarabunPSK" w:hAnsi="TH SarabunPSK" w:cs="TH SarabunPSK"/>
                      <w:sz w:val="32"/>
                      <w:szCs w:val="32"/>
                    </w:rPr>
                    <w:t>100 mg/tab bid</w:t>
                  </w:r>
                </w:p>
              </w:tc>
            </w:tr>
          </w:tbl>
          <w:p w14:paraId="347A00FB" w14:textId="396CCA0B" w:rsidR="004F4D6F" w:rsidRDefault="004F4D6F" w:rsidP="00681E05">
            <w:pPr>
              <w:spacing w:after="0"/>
              <w:ind w:left="322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4F4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พบว่า อัตราการกลับเป็นซ้ำในผู้ป่วยกลุ่มที่ได้รับยา </w:t>
            </w:r>
            <w:r w:rsidRPr="004F4D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4F4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เท่ากับร้อยละ 5 เปรียบเทียบกับกลุ่ม</w:t>
            </w:r>
            <w:r w:rsidRPr="004F4D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 w:rsidRPr="004F4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</w:t>
            </w:r>
            <w:r w:rsidRPr="004F4D6F">
              <w:rPr>
                <w:rFonts w:ascii="TH SarabunPSK" w:hAnsi="TH SarabunPSK" w:cs="TH SarabunPSK"/>
                <w:sz w:val="32"/>
                <w:szCs w:val="32"/>
              </w:rPr>
              <w:t xml:space="preserve"> Doxycycline</w:t>
            </w:r>
            <w:r w:rsidRPr="004F4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7 ซึ่งไม่แตกต่างกัน แต่กลุ่มที่ได้รับยา </w:t>
            </w:r>
            <w:r w:rsidRPr="004F4D6F">
              <w:rPr>
                <w:rFonts w:ascii="TH SarabunPSK" w:hAnsi="TH SarabunPSK" w:cs="TH SarabunPSK"/>
                <w:sz w:val="32"/>
                <w:szCs w:val="32"/>
              </w:rPr>
              <w:t>Doxycycline</w:t>
            </w:r>
            <w:r w:rsidRPr="004F4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ร่วมด้วยมีผลข้างเคียงมากกว่าเช่น คลื่นไส้อาเจียน การแพ้ยา และ </w:t>
            </w:r>
            <w:r w:rsidRPr="004F4D6F">
              <w:rPr>
                <w:rFonts w:ascii="TH SarabunPSK" w:hAnsi="TH SarabunPSK" w:cs="TH SarabunPSK"/>
                <w:sz w:val="32"/>
                <w:szCs w:val="32"/>
              </w:rPr>
              <w:t xml:space="preserve">Photosensitivity </w:t>
            </w:r>
            <w:r w:rsidRPr="004F4D6F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สูตรยาที่เป็นมาตรฐานในการรักษา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โดสิสระยะ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maintenance phase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ในปัจจุบัน คือ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ตัวเดียวโดยให้ปรับขนาดยาตามน้ำหนักผู้ป่วยดังที่ได้กล่าวมา</w:t>
            </w:r>
          </w:p>
          <w:p w14:paraId="52707221" w14:textId="6B017252" w:rsidR="00126079" w:rsidRPr="00126079" w:rsidRDefault="00126079" w:rsidP="00681E05">
            <w:pPr>
              <w:spacing w:after="0"/>
              <w:ind w:left="322"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ในกรณีที่ผลทางห้องปฏิบัติการจุลชีววิทยาพบว่าเชื้อ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B.pseudomallei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ของผู้ป่วยดื้อต่อยา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ควรมีการยืนยันด้วยการหาค่า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เพราะอาจมีความผิดพลาดในการอ่านผลความไวของเชื้อต่อยา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และการอ่านผลความไวของเชื้อด้วยวิธี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disk infusion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ไม่สัมพันธ์กับการหาค่า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จากการศึกษาแบบย้อนหลังในโรงพยาบาลศรีนครินทร์พบว่า การรักษาโดยใช้ยา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Doxycycline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ในผู้ป่วยเมลิ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ที่มีเชื้อดื้อยา </w:t>
            </w:r>
            <w:proofErr w:type="spellStart"/>
            <w:r w:rsidRPr="004F4D6F">
              <w:rPr>
                <w:rFonts w:ascii="TH SarabunPSK" w:hAnsi="TH SarabunPSK" w:cs="TH SarabunPSK"/>
                <w:sz w:val="32"/>
                <w:szCs w:val="32"/>
              </w:rPr>
              <w:t>Cotrimoxazole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จากการอ่านผลโดย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disk infusion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ให้ผลการรักษาไม่ต่างจากการรักษาด้วยยาต้านจุลชีพอื่นๆ </w:t>
            </w:r>
          </w:p>
          <w:p w14:paraId="4BC76971" w14:textId="77777777" w:rsidR="00A33EE3" w:rsidRPr="00DA760E" w:rsidRDefault="00A33EE3" w:rsidP="00681E05">
            <w:pPr>
              <w:spacing w:after="0" w:line="240" w:lineRule="auto"/>
              <w:ind w:left="322" w:firstLine="851"/>
              <w:outlineLvl w:val="0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746BA89" w14:textId="2CA328DF" w:rsidR="00681E05" w:rsidRDefault="00DA760E" w:rsidP="00DA760E">
            <w:pPr>
              <w:spacing w:after="0" w:line="240" w:lineRule="auto"/>
              <w:ind w:left="322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A760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Answer</w:t>
            </w:r>
            <w:r w:rsidRPr="00DA76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ผู้ป่วยตามที่สอบถาม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วินิจฉัย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>Melioidosis</w:t>
            </w:r>
            <w:proofErr w:type="spellEnd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ระหว่างนอนโรงพยาบาลรักษาด้วย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>Ceftazime</w:t>
            </w:r>
            <w:proofErr w:type="spellEnd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 2 g q 8 </w:t>
            </w:r>
            <w:proofErr w:type="spellStart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 x 2 </w:t>
            </w:r>
            <w:proofErr w:type="spellStart"/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>wk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Drug allergy : </w:t>
            </w:r>
            <w:proofErr w:type="spellStart"/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>เเพ้</w:t>
            </w:r>
            <w:proofErr w:type="spellEnd"/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>ugmentin Rash Itching Probably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>เเพ้</w:t>
            </w:r>
            <w:proofErr w:type="spellEnd"/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Bactrim induce Liver function (x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times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681E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ถ้าผู้ป่วยจะ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</w:rPr>
              <w:t xml:space="preserve">switch therapy </w:t>
            </w:r>
            <w:r w:rsidR="00681E05" w:rsidRPr="00681E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เป็นยากลับบ้าน </w:t>
            </w:r>
          </w:p>
          <w:p w14:paraId="52422A61" w14:textId="3C24E174" w:rsidR="00DD41D4" w:rsidRDefault="00A33EE3" w:rsidP="00681E05">
            <w:pPr>
              <w:spacing w:after="0" w:line="240" w:lineRule="auto"/>
              <w:ind w:left="322" w:firstLine="851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เนื่องจากผู้ป่วยมีข้อจำกัดในการใช้ยาที่เป็นสูตรมาตรฐาน </w:t>
            </w:r>
            <w:r w:rsidR="00DD41D4"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แนะนำในสูตร</w:t>
            </w:r>
            <w:r w:rsidRPr="00A33EE3">
              <w:rPr>
                <w:rFonts w:ascii="TH SarabunPSK" w:hAnsi="TH SarabunPSK" w:cs="TH SarabunPSK"/>
                <w:sz w:val="32"/>
                <w:szCs w:val="32"/>
              </w:rPr>
              <w:t xml:space="preserve"> quinolone </w:t>
            </w:r>
            <w:proofErr w:type="spellStart"/>
            <w:r w:rsidRPr="00A33EE3">
              <w:rPr>
                <w:rFonts w:ascii="TH SarabunPSK" w:hAnsi="TH SarabunPSK" w:cs="TH SarabunPSK"/>
                <w:sz w:val="32"/>
                <w:szCs w:val="32"/>
              </w:rPr>
              <w:t>monotherapy</w:t>
            </w:r>
            <w:proofErr w:type="spellEnd"/>
            <w:r w:rsidRPr="00A33E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41D4"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DD41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12- 20 สัปดาห์ </w:t>
            </w:r>
          </w:p>
          <w:tbl>
            <w:tblPr>
              <w:tblStyle w:val="a9"/>
              <w:tblW w:w="7230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985"/>
              <w:gridCol w:w="2835"/>
            </w:tblGrid>
            <w:tr w:rsidR="00DD41D4" w14:paraId="24D9B13C" w14:textId="77777777" w:rsidTr="00A33EE3">
              <w:tc>
                <w:tcPr>
                  <w:tcW w:w="2410" w:type="dxa"/>
                </w:tcPr>
                <w:p w14:paraId="4962D686" w14:textId="77777777" w:rsidR="00DD41D4" w:rsidRDefault="00DD41D4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ยา</w:t>
                  </w:r>
                </w:p>
              </w:tc>
              <w:tc>
                <w:tcPr>
                  <w:tcW w:w="1985" w:type="dxa"/>
                </w:tcPr>
                <w:p w14:paraId="6FCCA672" w14:textId="77777777" w:rsidR="00DD41D4" w:rsidRDefault="00DD41D4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Dose</w:t>
                  </w:r>
                </w:p>
              </w:tc>
              <w:tc>
                <w:tcPr>
                  <w:tcW w:w="2835" w:type="dxa"/>
                </w:tcPr>
                <w:p w14:paraId="191A6677" w14:textId="77777777" w:rsidR="00DD41D4" w:rsidRDefault="00DD41D4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Tx</w:t>
                  </w:r>
                  <w:proofErr w:type="spellEnd"/>
                </w:p>
              </w:tc>
            </w:tr>
            <w:tr w:rsidR="00DD41D4" w:rsidRPr="00A33EE3" w14:paraId="1524FC18" w14:textId="77777777" w:rsidTr="00A33EE3">
              <w:tc>
                <w:tcPr>
                  <w:tcW w:w="2410" w:type="dxa"/>
                </w:tcPr>
                <w:p w14:paraId="4E7101A5" w14:textId="27473341" w:rsidR="00DD41D4" w:rsidRPr="00A33EE3" w:rsidRDefault="00A33EE3" w:rsidP="00A33EE3">
                  <w:pPr>
                    <w:spacing w:after="0" w:line="21" w:lineRule="atLeas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="00DD41D4"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Ciprofloxacin</w:t>
                  </w:r>
                </w:p>
              </w:tc>
              <w:tc>
                <w:tcPr>
                  <w:tcW w:w="1985" w:type="dxa"/>
                </w:tcPr>
                <w:p w14:paraId="6058EF48" w14:textId="77777777" w:rsidR="00DD41D4" w:rsidRPr="00A33EE3" w:rsidRDefault="00DD41D4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250 mg</w:t>
                  </w:r>
                </w:p>
              </w:tc>
              <w:tc>
                <w:tcPr>
                  <w:tcW w:w="2835" w:type="dxa"/>
                </w:tcPr>
                <w:p w14:paraId="4EE07CEA" w14:textId="77777777" w:rsidR="00DD41D4" w:rsidRPr="00A33EE3" w:rsidRDefault="00DD41D4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2 tab bid</w:t>
                  </w:r>
                </w:p>
              </w:tc>
            </w:tr>
            <w:tr w:rsidR="00DD41D4" w:rsidRPr="00A33EE3" w14:paraId="326E08B0" w14:textId="77777777" w:rsidTr="00A33EE3">
              <w:tc>
                <w:tcPr>
                  <w:tcW w:w="2410" w:type="dxa"/>
                </w:tcPr>
                <w:p w14:paraId="46E7EB73" w14:textId="24C150D8" w:rsidR="00DD41D4" w:rsidRPr="00A33EE3" w:rsidRDefault="00A33EE3" w:rsidP="00DD41D4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proofErr w:type="spellStart"/>
                  <w:r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Ofloxacin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A408699" w14:textId="7CED0B98" w:rsidR="00DD41D4" w:rsidRPr="00A33EE3" w:rsidRDefault="00DD41D4" w:rsidP="00A33EE3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="00A33EE3"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0 mg</w:t>
                  </w:r>
                </w:p>
              </w:tc>
              <w:tc>
                <w:tcPr>
                  <w:tcW w:w="2835" w:type="dxa"/>
                </w:tcPr>
                <w:p w14:paraId="28788409" w14:textId="1BE78F56" w:rsidR="00DD41D4" w:rsidRPr="00A33EE3" w:rsidRDefault="00D553EF" w:rsidP="00A33EE3">
                  <w:pPr>
                    <w:pStyle w:val="a4"/>
                    <w:spacing w:after="0" w:line="21" w:lineRule="atLeast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="00DD41D4"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tab </w:t>
                  </w:r>
                  <w:r w:rsidR="00A33EE3" w:rsidRPr="00A33EE3">
                    <w:rPr>
                      <w:rFonts w:ascii="TH SarabunPSK" w:hAnsi="TH SarabunPSK" w:cs="TH SarabunPSK"/>
                      <w:sz w:val="32"/>
                      <w:szCs w:val="32"/>
                    </w:rPr>
                    <w:t>bid</w:t>
                  </w:r>
                </w:p>
              </w:tc>
            </w:tr>
          </w:tbl>
          <w:p w14:paraId="75EE6583" w14:textId="5101899C" w:rsidR="00681E05" w:rsidRPr="00A33EE3" w:rsidRDefault="00A33EE3" w:rsidP="00A33EE3">
            <w:pPr>
              <w:ind w:left="322" w:hanging="322"/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การใช้ยาในกลุ่ม </w:t>
            </w:r>
            <w:r w:rsidRPr="00A33EE3">
              <w:rPr>
                <w:rFonts w:ascii="TH SarabunPSK" w:hAnsi="TH SarabunPSK" w:cs="TH SarabunPSK"/>
                <w:sz w:val="32"/>
                <w:szCs w:val="32"/>
              </w:rPr>
              <w:t xml:space="preserve">quinolones </w:t>
            </w:r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ตัวเดียว (</w:t>
            </w:r>
            <w:r w:rsidRPr="00A33EE3">
              <w:rPr>
                <w:rFonts w:ascii="TH SarabunPSK" w:hAnsi="TH SarabunPSK" w:cs="TH SarabunPSK"/>
                <w:sz w:val="32"/>
                <w:szCs w:val="32"/>
              </w:rPr>
              <w:t xml:space="preserve">Ciprofloxacin </w:t>
            </w:r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proofErr w:type="spellStart"/>
            <w:r w:rsidRPr="00A33EE3">
              <w:rPr>
                <w:rFonts w:ascii="TH SarabunPSK" w:hAnsi="TH SarabunPSK" w:cs="TH SarabunPSK"/>
                <w:sz w:val="32"/>
                <w:szCs w:val="32"/>
              </w:rPr>
              <w:t>Ofloxacin</w:t>
            </w:r>
            <w:proofErr w:type="spellEnd"/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ในการรักษาโรคเมลิ</w:t>
            </w:r>
            <w:proofErr w:type="spellStart"/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โดสิสมีอัตราการเกิด </w:t>
            </w:r>
            <w:r w:rsidRPr="00A33EE3">
              <w:rPr>
                <w:rFonts w:ascii="TH SarabunPSK" w:hAnsi="TH SarabunPSK" w:cs="TH SarabunPSK"/>
                <w:sz w:val="32"/>
                <w:szCs w:val="32"/>
              </w:rPr>
              <w:t xml:space="preserve">Treatment failure </w:t>
            </w:r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Pr="00A33EE3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ถึงร้อยละ 29</w:t>
            </w:r>
          </w:p>
          <w:p w14:paraId="402F7702" w14:textId="77777777" w:rsidR="00F26859" w:rsidRDefault="00F26859" w:rsidP="00F26859"/>
          <w:p w14:paraId="77F54D7B" w14:textId="77777777" w:rsidR="00F26859" w:rsidRDefault="00F26859" w:rsidP="00F26859"/>
          <w:p w14:paraId="18AA6C02" w14:textId="77777777" w:rsidR="00F26859" w:rsidRDefault="00F26859" w:rsidP="00F26859"/>
          <w:p w14:paraId="24D07518" w14:textId="77777777" w:rsidR="00F26859" w:rsidRDefault="00F26859" w:rsidP="00F26859"/>
          <w:p w14:paraId="6C28D62F" w14:textId="77777777" w:rsidR="00F26859" w:rsidRDefault="00F26859" w:rsidP="00F26859"/>
          <w:p w14:paraId="75ADB950" w14:textId="77777777" w:rsidR="00F26859" w:rsidRDefault="00F26859" w:rsidP="00F26859"/>
          <w:p w14:paraId="24AB3603" w14:textId="77777777" w:rsidR="00F26859" w:rsidRDefault="00F26859" w:rsidP="00F26859"/>
          <w:p w14:paraId="5743E5FC" w14:textId="77777777" w:rsidR="00F26859" w:rsidRDefault="00F26859" w:rsidP="00F26859"/>
          <w:p w14:paraId="62DAC6AB" w14:textId="77777777" w:rsidR="00F26859" w:rsidRDefault="00F26859" w:rsidP="00F26859"/>
          <w:p w14:paraId="7E046AF4" w14:textId="77777777" w:rsidR="00F26859" w:rsidRDefault="00F26859" w:rsidP="00F26859"/>
          <w:p w14:paraId="0A8814DF" w14:textId="77777777" w:rsidR="00F26859" w:rsidRDefault="00F26859" w:rsidP="00F26859"/>
          <w:p w14:paraId="219556A7" w14:textId="77777777" w:rsidR="00F26859" w:rsidRDefault="00F26859" w:rsidP="00F26859"/>
          <w:p w14:paraId="7929FB83" w14:textId="77777777" w:rsidR="00F26859" w:rsidRDefault="00F26859" w:rsidP="00F26859"/>
          <w:p w14:paraId="5AA2CF4B" w14:textId="77777777" w:rsidR="00F26859" w:rsidRDefault="00F26859" w:rsidP="00F26859"/>
          <w:p w14:paraId="32F75015" w14:textId="77777777" w:rsidR="00F26859" w:rsidRDefault="00F26859" w:rsidP="00F26859"/>
          <w:p w14:paraId="54C7F551" w14:textId="77777777" w:rsidR="00F26859" w:rsidRDefault="00F26859" w:rsidP="00F26859"/>
          <w:p w14:paraId="161B0D67" w14:textId="77777777" w:rsidR="00F26859" w:rsidRDefault="00F26859" w:rsidP="00F26859"/>
          <w:p w14:paraId="26DDEE41" w14:textId="77777777" w:rsidR="00F26859" w:rsidRDefault="00F26859" w:rsidP="00F26859"/>
          <w:p w14:paraId="2B09F22E" w14:textId="77777777" w:rsidR="00F26859" w:rsidRDefault="00F26859" w:rsidP="00F26859"/>
          <w:p w14:paraId="379C9BE3" w14:textId="77777777" w:rsidR="00F26859" w:rsidRDefault="00F26859" w:rsidP="00F26859"/>
          <w:p w14:paraId="0E1530C1" w14:textId="77777777" w:rsidR="00F26859" w:rsidRDefault="00F26859" w:rsidP="00F26859"/>
          <w:p w14:paraId="5DFC150F" w14:textId="77777777" w:rsidR="00F26859" w:rsidRDefault="00F26859" w:rsidP="00F26859"/>
          <w:p w14:paraId="7E01C6F9" w14:textId="77777777" w:rsidR="00F26859" w:rsidRPr="00F26859" w:rsidRDefault="00F26859" w:rsidP="00F26859">
            <w:pPr>
              <w:rPr>
                <w:cs/>
              </w:rPr>
            </w:pPr>
          </w:p>
        </w:tc>
      </w:tr>
      <w:tr w:rsidR="00E34936" w:rsidRPr="005A6D1B" w14:paraId="144C7C5F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8AB" w14:textId="59A6AFEA" w:rsidR="00E34936" w:rsidRPr="005A6D1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5A6D1B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 xml:space="preserve">เอกสารอ้างอิง </w:t>
            </w:r>
          </w:p>
        </w:tc>
      </w:tr>
      <w:tr w:rsidR="00E34936" w:rsidRPr="005A6D1B" w14:paraId="627E8302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2EA" w14:textId="0AEF6F9B" w:rsidR="00E34936" w:rsidRPr="005A6D1B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5A6D1B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เอกสารอ้างอิงที่สืบค้นแต่ไม่พบคำตอบ</w:t>
            </w:r>
            <w:r w:rsidR="00D8536D" w:rsidRPr="005A6D1B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E34936" w:rsidRPr="005A6D1B" w14:paraId="082B9EA2" w14:textId="77777777" w:rsidTr="00DD41D4">
        <w:trPr>
          <w:cantSplit/>
          <w:trHeight w:val="468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210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01 AHFS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D96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02 Drug Facts and Comparison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4228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03 Drug Information Handbook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99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04 JPR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337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05 PDR</w:t>
            </w:r>
          </w:p>
        </w:tc>
      </w:tr>
      <w:tr w:rsidR="00E34936" w:rsidRPr="005A6D1B" w14:paraId="4799653C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64AD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06 USP DI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Vol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 xml:space="preserve"> I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0A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07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DrugDex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>®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07C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08 Martindale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14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09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Poisindex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 xml:space="preserve"> ®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A8C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01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Identidex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>®</w:t>
            </w:r>
          </w:p>
        </w:tc>
      </w:tr>
      <w:tr w:rsidR="00E34936" w:rsidRPr="005A6D1B" w14:paraId="2B2C4EC3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9A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10 MIMS/ MIMS Annual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7E515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11 Handbook on Injectable Drugs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653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12 Drug Interaction</w:t>
            </w:r>
          </w:p>
          <w:p w14:paraId="4775A1A0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Facts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EF2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13 Pregnancy&amp; Lactation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8E6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14 Textbook of ADR</w:t>
            </w:r>
          </w:p>
        </w:tc>
      </w:tr>
      <w:tr w:rsidR="00E34936" w:rsidRPr="005A6D1B" w14:paraId="3D644EA2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2F3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Pharamcotherapy</w:t>
            </w:r>
            <w:proofErr w:type="spellEnd"/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DE5" w14:textId="77777777" w:rsidR="00E34936" w:rsidRPr="008B3F11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8B3F11">
              <w:rPr>
                <w:rFonts w:ascii="TH SarabunPSK" w:hAnsi="TH SarabunPSK" w:cs="TH SarabunPSK"/>
                <w:sz w:val="28"/>
                <w:highlight w:val="yellow"/>
              </w:rPr>
              <w:t xml:space="preserve">16 </w:t>
            </w:r>
            <w:proofErr w:type="gramStart"/>
            <w:r w:rsidRPr="008B3F11">
              <w:rPr>
                <w:rFonts w:ascii="TH SarabunPSK" w:hAnsi="TH SarabunPSK" w:cs="TH SarabunPSK"/>
                <w:sz w:val="28"/>
                <w:highlight w:val="yellow"/>
              </w:rPr>
              <w:t>Text</w:t>
            </w:r>
            <w:proofErr w:type="gramEnd"/>
            <w:r w:rsidRPr="008B3F11">
              <w:rPr>
                <w:rFonts w:ascii="TH SarabunPSK" w:hAnsi="TH SarabunPSK" w:cs="TH SarabunPSK"/>
                <w:sz w:val="28"/>
                <w:highlight w:val="yellow"/>
              </w:rPr>
              <w:t>. Of Therapeutics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B4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17 Applied Therapeutics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A7A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19 Harrison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6ED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20 Conn’s Current Therapy</w:t>
            </w:r>
          </w:p>
        </w:tc>
      </w:tr>
      <w:tr w:rsidR="00E34936" w:rsidRPr="005A6D1B" w14:paraId="2AEC7865" w14:textId="77777777" w:rsidTr="00DD41D4">
        <w:trPr>
          <w:cantSplit/>
          <w:trHeight w:val="135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334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21 Clinical Drug Data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05F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22 Pharmaceutical Codex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7E97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23 Remington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226EA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24 USP-NF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EAD4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25 Merck Index</w:t>
            </w:r>
          </w:p>
        </w:tc>
      </w:tr>
      <w:tr w:rsidR="00E34936" w:rsidRPr="005A6D1B" w14:paraId="15A53A2D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911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26 Goodman and Gilman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ADD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27 USP DI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Vol</w:t>
            </w:r>
            <w:proofErr w:type="spellEnd"/>
            <w:r w:rsidRPr="005A6D1B">
              <w:rPr>
                <w:rFonts w:ascii="TH SarabunPSK" w:hAnsi="TH SarabunPSK" w:cs="TH SarabunPSK"/>
                <w:sz w:val="28"/>
              </w:rPr>
              <w:t xml:space="preserve"> II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A62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28. Medication Teaching Manual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3B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29 Medline/ IPA/ </w:t>
            </w:r>
            <w:proofErr w:type="spellStart"/>
            <w:r w:rsidRPr="005A6D1B">
              <w:rPr>
                <w:rFonts w:ascii="TH SarabunPSK" w:hAnsi="TH SarabunPSK" w:cs="TH SarabunPSK"/>
                <w:sz w:val="28"/>
              </w:rPr>
              <w:t>Embase</w:t>
            </w:r>
            <w:proofErr w:type="spellEnd"/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25A" w14:textId="77777777" w:rsidR="00E34936" w:rsidRPr="005A6D1B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  <w:highlight w:val="yellow"/>
              </w:rPr>
              <w:t>30 Internet</w:t>
            </w:r>
          </w:p>
        </w:tc>
      </w:tr>
      <w:tr w:rsidR="00E34936" w:rsidRPr="005A6D1B" w14:paraId="1355B56C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7BA7" w14:textId="64F137B5" w:rsidR="00734B18" w:rsidRPr="005A6D1B" w:rsidRDefault="00E34936" w:rsidP="005A6D1B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>31 Others (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5A6D1B">
              <w:rPr>
                <w:rFonts w:ascii="TH SarabunPSK" w:hAnsi="TH SarabunPSK" w:cs="TH SarabunPSK"/>
                <w:sz w:val="28"/>
              </w:rPr>
              <w:t>)</w:t>
            </w:r>
            <w:r w:rsidR="00F509D4" w:rsidRPr="005A6D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34936" w:rsidRPr="005A6D1B" w14:paraId="49BBBD01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BE88" w14:textId="185D9E9C" w:rsidR="00E34936" w:rsidRPr="005A6D1B" w:rsidRDefault="00E34936" w:rsidP="00DD41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Style w:val="a3"/>
                <w:rFonts w:ascii="TH SarabunPSK" w:hAnsi="TH SarabunPSK" w:cs="TH SarabunPSK"/>
                <w:color w:val="222222"/>
                <w:sz w:val="28"/>
                <w:cs/>
              </w:rPr>
              <w:t>อ้างอิงจาก:</w:t>
            </w:r>
          </w:p>
          <w:p w14:paraId="633F8EFE" w14:textId="537B5F23" w:rsidR="005A6D1B" w:rsidRPr="003C4990" w:rsidRDefault="00423A80" w:rsidP="005A6D1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23A80">
              <w:rPr>
                <w:rFonts w:ascii="TH SarabunPSK" w:hAnsi="TH SarabunPSK" w:cs="TH SarabunPSK" w:hint="cs"/>
                <w:sz w:val="28"/>
                <w:cs/>
              </w:rPr>
              <w:t>สุทธิ</w:t>
            </w:r>
            <w:r w:rsidRPr="003C4990">
              <w:rPr>
                <w:rFonts w:ascii="TH SarabunPSK" w:hAnsi="TH SarabunPSK" w:cs="TH SarabunPSK" w:hint="cs"/>
                <w:sz w:val="28"/>
                <w:cs/>
              </w:rPr>
              <w:t xml:space="preserve">พร ภัทรชยากุล, </w:t>
            </w:r>
            <w:proofErr w:type="spellStart"/>
            <w:r w:rsidRPr="003C4990">
              <w:rPr>
                <w:rFonts w:ascii="TH SarabunPSK" w:hAnsi="TH SarabunPSK" w:cs="TH SarabunPSK" w:hint="cs"/>
                <w:sz w:val="28"/>
                <w:cs/>
              </w:rPr>
              <w:t>ณัฐาศิริ</w:t>
            </w:r>
            <w:proofErr w:type="spellEnd"/>
            <w:r w:rsidRPr="003C4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C4990">
              <w:rPr>
                <w:rFonts w:ascii="TH SarabunPSK" w:hAnsi="TH SarabunPSK" w:cs="TH SarabunPSK" w:hint="cs"/>
                <w:sz w:val="28"/>
                <w:cs/>
              </w:rPr>
              <w:t>ฐานะวุฑฒ์</w:t>
            </w:r>
            <w:proofErr w:type="spellEnd"/>
            <w:r w:rsidRPr="003C4990">
              <w:rPr>
                <w:rFonts w:ascii="TH SarabunPSK" w:hAnsi="TH SarabunPSK" w:cs="TH SarabunPSK" w:hint="cs"/>
                <w:sz w:val="28"/>
                <w:cs/>
              </w:rPr>
              <w:t xml:space="preserve"> และคณะ. </w:t>
            </w:r>
            <w:r w:rsidRPr="003C4990">
              <w:rPr>
                <w:rFonts w:ascii="TH SarabunPSK" w:hAnsi="TH SarabunPSK" w:cs="TH SarabunPSK"/>
                <w:sz w:val="28"/>
              </w:rPr>
              <w:t>Trends in infectious disease pharmacotherapy 2014.</w:t>
            </w:r>
            <w:r w:rsidRPr="003C499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ภาควิชาเภสัชกรรมคลินิก คณะเภสัชศาสตร์ มหาวิทยาลัยสงขลานครินทร์.</w:t>
            </w:r>
            <w:r w:rsidRPr="003C499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47198">
              <w:rPr>
                <w:rFonts w:ascii="TH SarabunPSK" w:eastAsia="Times New Roman" w:hAnsi="TH SarabunPSK" w:cs="TH SarabunPSK" w:hint="cs"/>
                <w:sz w:val="28"/>
                <w:cs/>
              </w:rPr>
              <w:t>พิมพ์</w:t>
            </w:r>
            <w:bookmarkStart w:id="0" w:name="_GoBack"/>
            <w:bookmarkEnd w:id="0"/>
            <w:r w:rsidR="0066517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ครั้งที่ 1 </w:t>
            </w:r>
            <w:r w:rsidR="0066517C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มีนาคม 2557.</w:t>
            </w:r>
          </w:p>
          <w:p w14:paraId="58247686" w14:textId="76457E53" w:rsidR="00423A80" w:rsidRDefault="00423A80" w:rsidP="003C499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เมลิ</w:t>
            </w:r>
            <w:proofErr w:type="spellStart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ออย</w:t>
            </w:r>
            <w:proofErr w:type="spellEnd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โด</w:t>
            </w:r>
            <w:proofErr w:type="spellStart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สิส</w:t>
            </w:r>
            <w:proofErr w:type="spellEnd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C4990">
              <w:rPr>
                <w:rFonts w:ascii="TH SarabunPSK" w:eastAsia="Times New Roman" w:hAnsi="TH SarabunPSK" w:cs="TH SarabunPSK"/>
                <w:sz w:val="28"/>
              </w:rPr>
              <w:t>Melioidosis</w:t>
            </w:r>
            <w:proofErr w:type="spellEnd"/>
            <w:r w:rsidRPr="003C4990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proofErr w:type="spellStart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ศิ</w:t>
            </w:r>
            <w:proofErr w:type="spellEnd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ริลักษณ์ อนันต์</w:t>
            </w:r>
            <w:proofErr w:type="spellStart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ณัฐศิริ</w:t>
            </w:r>
            <w:proofErr w:type="spellEnd"/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3C49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3C4990">
              <w:rPr>
                <w:rFonts w:ascii="TH SarabunPSK" w:eastAsia="Times New Roman" w:hAnsi="TH SarabunPSK" w:cs="TH SarabunPSK" w:hint="cs"/>
                <w:sz w:val="28"/>
                <w:cs/>
              </w:rPr>
              <w:t>2006</w:t>
            </w:r>
            <w:r w:rsidR="003C4990" w:rsidRPr="003C4990">
              <w:rPr>
                <w:rFonts w:ascii="TH SarabunPSK" w:hAnsi="TH SarabunPSK" w:cs="TH SarabunPSK"/>
                <w:color w:val="2A2A2A"/>
                <w:sz w:val="28"/>
                <w:shd w:val="clear" w:color="auto" w:fill="FFFFFF"/>
              </w:rPr>
              <w:t xml:space="preserve"> [Internet]. Available from:</w:t>
            </w:r>
            <w:r w:rsidR="003C4990" w:rsidRPr="003C499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hyperlink r:id="rId7" w:history="1">
              <w:r w:rsidR="00681E05" w:rsidRPr="00EF1270">
                <w:rPr>
                  <w:rStyle w:val="a5"/>
                  <w:rFonts w:ascii="TH SarabunPSK" w:eastAsia="Times New Roman" w:hAnsi="TH SarabunPSK" w:cs="TH SarabunPSK"/>
                  <w:sz w:val="28"/>
                </w:rPr>
                <w:t>https://ams.kku.ac.th/suchat/UTI/Melioidosis.pdf</w:t>
              </w:r>
            </w:hyperlink>
          </w:p>
          <w:p w14:paraId="46125E62" w14:textId="66A4BCF0" w:rsidR="00681E05" w:rsidRPr="00423A80" w:rsidRDefault="00681E05" w:rsidP="00681E05">
            <w:pPr>
              <w:pStyle w:val="a4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34936" w:rsidRPr="005A6D1B" w14:paraId="1012EBE7" w14:textId="77777777" w:rsidTr="00DD41D4">
        <w:trPr>
          <w:cantSplit/>
        </w:trPr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C51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วิธีส่งคำตอบ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7CE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01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วาจา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583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5A6D1B">
              <w:rPr>
                <w:rFonts w:ascii="TH SarabunPSK" w:hAnsi="TH SarabunPSK" w:cs="TH SarabunPSK"/>
                <w:sz w:val="28"/>
                <w:highlight w:val="yellow"/>
              </w:rPr>
              <w:t xml:space="preserve">02 </w:t>
            </w:r>
            <w:r w:rsidRPr="005A6D1B">
              <w:rPr>
                <w:rFonts w:ascii="TH SarabunPSK" w:hAnsi="TH SarabunPSK" w:cs="TH SarabunPSK"/>
                <w:sz w:val="28"/>
                <w:highlight w:val="yellow"/>
                <w:cs/>
              </w:rPr>
              <w:t>ลายลักษณ์อักษร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6BD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03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AB0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highlight w:val="yellow"/>
              </w:rPr>
            </w:pPr>
            <w:r w:rsidRPr="005A6D1B">
              <w:rPr>
                <w:rFonts w:ascii="TH SarabunPSK" w:hAnsi="TH SarabunPSK" w:cs="TH SarabunPSK"/>
                <w:sz w:val="28"/>
                <w:highlight w:val="yellow"/>
              </w:rPr>
              <w:t>04 e-mail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63E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05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ไปรษณีย์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3C2" w14:textId="77777777" w:rsidR="00E34936" w:rsidRPr="005A6D1B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5A6D1B">
              <w:rPr>
                <w:rFonts w:ascii="TH SarabunPSK" w:hAnsi="TH SarabunPSK" w:cs="TH SarabunPSK"/>
                <w:sz w:val="28"/>
              </w:rPr>
              <w:t xml:space="preserve">06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อื่น ๆ</w:t>
            </w:r>
          </w:p>
        </w:tc>
      </w:tr>
      <w:tr w:rsidR="00E34936" w:rsidRPr="005A6D1B" w14:paraId="05E3401D" w14:textId="77777777" w:rsidTr="00DD41D4">
        <w:trPr>
          <w:cantSplit/>
        </w:trPr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8E7" w14:textId="6E17DA0F" w:rsidR="00E34936" w:rsidRPr="005A6D1B" w:rsidRDefault="00E34936" w:rsidP="008B3F11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5A6D1B">
              <w:rPr>
                <w:rFonts w:ascii="TH SarabunPSK" w:hAnsi="TH SarabunPSK" w:cs="TH SarabunPSK"/>
                <w:sz w:val="28"/>
              </w:rPr>
              <w:t xml:space="preserve">/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>เวลาที่ตอบกลับ</w:t>
            </w:r>
            <w:r w:rsidRPr="005A6D1B">
              <w:rPr>
                <w:rFonts w:ascii="TH SarabunPSK" w:hAnsi="TH SarabunPSK" w:cs="TH SarabunPSK"/>
                <w:sz w:val="28"/>
              </w:rPr>
              <w:t xml:space="preserve"> </w:t>
            </w:r>
            <w:r w:rsidR="008B3F11">
              <w:rPr>
                <w:rFonts w:ascii="TH SarabunPSK" w:hAnsi="TH SarabunPSK" w:cs="TH SarabunPSK"/>
                <w:sz w:val="28"/>
              </w:rPr>
              <w:t>30</w:t>
            </w:r>
            <w:r w:rsidR="005A6D1B" w:rsidRPr="005A6D1B">
              <w:rPr>
                <w:rFonts w:ascii="TH SarabunPSK" w:hAnsi="TH SarabunPSK" w:cs="TH SarabunPSK"/>
                <w:sz w:val="28"/>
              </w:rPr>
              <w:t>/10</w:t>
            </w:r>
            <w:r w:rsidRPr="005A6D1B">
              <w:rPr>
                <w:rFonts w:ascii="TH SarabunPSK" w:hAnsi="TH SarabunPSK" w:cs="TH SarabunPSK"/>
                <w:sz w:val="28"/>
                <w:lang w:val="en-GB"/>
              </w:rPr>
              <w:t>/256</w:t>
            </w:r>
            <w:r w:rsidR="00734B18" w:rsidRPr="005A6D1B">
              <w:rPr>
                <w:rFonts w:ascii="TH SarabunPSK" w:hAnsi="TH SarabunPSK" w:cs="TH SarabunPSK"/>
                <w:sz w:val="28"/>
                <w:lang w:val="en-GB"/>
              </w:rPr>
              <w:t>6</w:t>
            </w:r>
            <w:r w:rsidRPr="005A6D1B">
              <w:rPr>
                <w:rFonts w:ascii="TH SarabunPSK" w:hAnsi="TH SarabunPSK" w:cs="TH SarabunPSK"/>
                <w:sz w:val="28"/>
                <w:lang w:val="en-GB"/>
              </w:rPr>
              <w:t xml:space="preserve">  </w:t>
            </w: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14B" w14:textId="7C102313" w:rsidR="00E34936" w:rsidRPr="005A6D1B" w:rsidRDefault="00E34936" w:rsidP="008B3F11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de-DE"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ระยะเวลาที่สืบค้น</w:t>
            </w:r>
            <w:r w:rsidR="008B3F11">
              <w:rPr>
                <w:rFonts w:ascii="TH SarabunPSK" w:hAnsi="TH SarabunPSK" w:cs="TH SarabunPSK"/>
                <w:sz w:val="28"/>
              </w:rPr>
              <w:t xml:space="preserve"> 0.5 </w:t>
            </w:r>
            <w:r w:rsidR="008B3F11"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</w:tc>
      </w:tr>
      <w:tr w:rsidR="00E34936" w:rsidRPr="005A6D1B" w14:paraId="1C1BB321" w14:textId="77777777" w:rsidTr="00DD41D4">
        <w:trPr>
          <w:cantSplit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15E" w14:textId="0CF9D41E" w:rsidR="00E34936" w:rsidRPr="005A6D1B" w:rsidRDefault="00E34936" w:rsidP="005A6D1B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5A6D1B">
              <w:rPr>
                <w:rFonts w:ascii="TH SarabunPSK" w:hAnsi="TH SarabunPSK" w:cs="TH SarabunPSK"/>
                <w:sz w:val="28"/>
                <w:cs/>
              </w:rPr>
              <w:t>ผู้สืบค้นข้อมูล</w:t>
            </w:r>
            <w:r w:rsidR="005A6D1B" w:rsidRPr="005A6D1B">
              <w:rPr>
                <w:rFonts w:ascii="TH SarabunPSK" w:hAnsi="TH SarabunPSK" w:cs="TH SarabunPSK"/>
                <w:sz w:val="28"/>
              </w:rPr>
              <w:t xml:space="preserve"> :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="005A6D1B" w:rsidRPr="005A6D1B">
              <w:rPr>
                <w:rFonts w:ascii="TH SarabunPSK" w:hAnsi="TH SarabunPSK" w:cs="TH SarabunPSK"/>
                <w:sz w:val="28"/>
                <w:cs/>
              </w:rPr>
              <w:t>ภญ</w:t>
            </w:r>
            <w:proofErr w:type="spellEnd"/>
            <w:r w:rsidR="005A6D1B" w:rsidRPr="005A6D1B">
              <w:rPr>
                <w:rFonts w:ascii="TH SarabunPSK" w:hAnsi="TH SarabunPSK" w:cs="TH SarabunPSK"/>
                <w:sz w:val="28"/>
                <w:cs/>
              </w:rPr>
              <w:t>.ภารดี ชานุบาล</w:t>
            </w:r>
          </w:p>
        </w:tc>
      </w:tr>
    </w:tbl>
    <w:p w14:paraId="225092DE" w14:textId="77777777" w:rsidR="003A4C35" w:rsidRPr="008B2951" w:rsidRDefault="003A4C35"/>
    <w:sectPr w:rsidR="003A4C35" w:rsidRPr="008B2951" w:rsidSect="00DD41D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B93"/>
    <w:multiLevelType w:val="multilevel"/>
    <w:tmpl w:val="BEDEE5F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583A23"/>
    <w:multiLevelType w:val="hybridMultilevel"/>
    <w:tmpl w:val="96361D24"/>
    <w:lvl w:ilvl="0" w:tplc="2466BC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FA4"/>
    <w:multiLevelType w:val="hybridMultilevel"/>
    <w:tmpl w:val="8668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00C4"/>
    <w:multiLevelType w:val="hybridMultilevel"/>
    <w:tmpl w:val="8A66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57E4"/>
    <w:multiLevelType w:val="hybridMultilevel"/>
    <w:tmpl w:val="91A03BE8"/>
    <w:lvl w:ilvl="0" w:tplc="B98A7BB4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5" w:hanging="360"/>
      </w:pPr>
    </w:lvl>
    <w:lvl w:ilvl="2" w:tplc="0409001B" w:tentative="1">
      <w:start w:val="1"/>
      <w:numFmt w:val="lowerRoman"/>
      <w:lvlText w:val="%3."/>
      <w:lvlJc w:val="right"/>
      <w:pPr>
        <w:ind w:left="3115" w:hanging="180"/>
      </w:pPr>
    </w:lvl>
    <w:lvl w:ilvl="3" w:tplc="0409000F" w:tentative="1">
      <w:start w:val="1"/>
      <w:numFmt w:val="decimal"/>
      <w:lvlText w:val="%4."/>
      <w:lvlJc w:val="left"/>
      <w:pPr>
        <w:ind w:left="3835" w:hanging="360"/>
      </w:pPr>
    </w:lvl>
    <w:lvl w:ilvl="4" w:tplc="04090019" w:tentative="1">
      <w:start w:val="1"/>
      <w:numFmt w:val="lowerLetter"/>
      <w:lvlText w:val="%5."/>
      <w:lvlJc w:val="left"/>
      <w:pPr>
        <w:ind w:left="4555" w:hanging="360"/>
      </w:pPr>
    </w:lvl>
    <w:lvl w:ilvl="5" w:tplc="0409001B" w:tentative="1">
      <w:start w:val="1"/>
      <w:numFmt w:val="lowerRoman"/>
      <w:lvlText w:val="%6."/>
      <w:lvlJc w:val="right"/>
      <w:pPr>
        <w:ind w:left="5275" w:hanging="180"/>
      </w:pPr>
    </w:lvl>
    <w:lvl w:ilvl="6" w:tplc="0409000F" w:tentative="1">
      <w:start w:val="1"/>
      <w:numFmt w:val="decimal"/>
      <w:lvlText w:val="%7."/>
      <w:lvlJc w:val="left"/>
      <w:pPr>
        <w:ind w:left="5995" w:hanging="360"/>
      </w:pPr>
    </w:lvl>
    <w:lvl w:ilvl="7" w:tplc="04090019" w:tentative="1">
      <w:start w:val="1"/>
      <w:numFmt w:val="lowerLetter"/>
      <w:lvlText w:val="%8."/>
      <w:lvlJc w:val="left"/>
      <w:pPr>
        <w:ind w:left="6715" w:hanging="360"/>
      </w:pPr>
    </w:lvl>
    <w:lvl w:ilvl="8" w:tplc="040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5">
    <w:nsid w:val="7AF31536"/>
    <w:multiLevelType w:val="hybridMultilevel"/>
    <w:tmpl w:val="64081DE4"/>
    <w:lvl w:ilvl="0" w:tplc="3BB2A8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6"/>
    <w:rsid w:val="000108C5"/>
    <w:rsid w:val="00096034"/>
    <w:rsid w:val="000C1B1F"/>
    <w:rsid w:val="00117EC4"/>
    <w:rsid w:val="00126079"/>
    <w:rsid w:val="002159C3"/>
    <w:rsid w:val="00252EE7"/>
    <w:rsid w:val="0029393C"/>
    <w:rsid w:val="0029513A"/>
    <w:rsid w:val="002C31EE"/>
    <w:rsid w:val="0036298B"/>
    <w:rsid w:val="00387D45"/>
    <w:rsid w:val="0039091D"/>
    <w:rsid w:val="003A4C35"/>
    <w:rsid w:val="003C4990"/>
    <w:rsid w:val="00423A80"/>
    <w:rsid w:val="00436960"/>
    <w:rsid w:val="004420D5"/>
    <w:rsid w:val="004D19CB"/>
    <w:rsid w:val="004F4D6F"/>
    <w:rsid w:val="00517DF4"/>
    <w:rsid w:val="005A6D1B"/>
    <w:rsid w:val="005E251D"/>
    <w:rsid w:val="006214CE"/>
    <w:rsid w:val="0066517C"/>
    <w:rsid w:val="00681E05"/>
    <w:rsid w:val="006A01EE"/>
    <w:rsid w:val="006B7754"/>
    <w:rsid w:val="006E08FB"/>
    <w:rsid w:val="00734B18"/>
    <w:rsid w:val="00761091"/>
    <w:rsid w:val="007939A1"/>
    <w:rsid w:val="007B6A7B"/>
    <w:rsid w:val="00812F7F"/>
    <w:rsid w:val="00814FE2"/>
    <w:rsid w:val="00867304"/>
    <w:rsid w:val="00881880"/>
    <w:rsid w:val="00882090"/>
    <w:rsid w:val="008B2951"/>
    <w:rsid w:val="008B3F11"/>
    <w:rsid w:val="008C16CA"/>
    <w:rsid w:val="00947198"/>
    <w:rsid w:val="00A21612"/>
    <w:rsid w:val="00A24CD1"/>
    <w:rsid w:val="00A33EE3"/>
    <w:rsid w:val="00A46F38"/>
    <w:rsid w:val="00AE264B"/>
    <w:rsid w:val="00B213FB"/>
    <w:rsid w:val="00B54B0C"/>
    <w:rsid w:val="00B96D27"/>
    <w:rsid w:val="00C318A2"/>
    <w:rsid w:val="00C54E3C"/>
    <w:rsid w:val="00C60A90"/>
    <w:rsid w:val="00D553EF"/>
    <w:rsid w:val="00D7660F"/>
    <w:rsid w:val="00D8536D"/>
    <w:rsid w:val="00D97D8C"/>
    <w:rsid w:val="00DA760E"/>
    <w:rsid w:val="00DC3BE7"/>
    <w:rsid w:val="00DD41D4"/>
    <w:rsid w:val="00E17ADD"/>
    <w:rsid w:val="00E34936"/>
    <w:rsid w:val="00E34E33"/>
    <w:rsid w:val="00E510C5"/>
    <w:rsid w:val="00E62F2C"/>
    <w:rsid w:val="00E9716D"/>
    <w:rsid w:val="00F04141"/>
    <w:rsid w:val="00F26859"/>
    <w:rsid w:val="00F509D4"/>
    <w:rsid w:val="00F82532"/>
    <w:rsid w:val="00FE70B3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9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49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E34936"/>
    <w:rPr>
      <w:b/>
      <w:bCs/>
    </w:rPr>
  </w:style>
  <w:style w:type="paragraph" w:styleId="a4">
    <w:name w:val="List Paragraph"/>
    <w:basedOn w:val="a"/>
    <w:uiPriority w:val="34"/>
    <w:qFormat/>
    <w:rsid w:val="00E3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161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16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C3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3BE7"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7610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a8">
    <w:name w:val="Emphasis"/>
    <w:basedOn w:val="a0"/>
    <w:uiPriority w:val="20"/>
    <w:qFormat/>
    <w:rsid w:val="00D97D8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509D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B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49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E34936"/>
    <w:rPr>
      <w:b/>
      <w:bCs/>
    </w:rPr>
  </w:style>
  <w:style w:type="paragraph" w:styleId="a4">
    <w:name w:val="List Paragraph"/>
    <w:basedOn w:val="a"/>
    <w:uiPriority w:val="34"/>
    <w:qFormat/>
    <w:rsid w:val="00E3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161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16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C3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3BE7"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7610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a8">
    <w:name w:val="Emphasis"/>
    <w:basedOn w:val="a0"/>
    <w:uiPriority w:val="20"/>
    <w:qFormat/>
    <w:rsid w:val="00D97D8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509D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B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ms.kku.ac.th/suchat/UTI/Melioidosi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8815-3138-448D-BA0A-A06A70A4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Thanadon Ninkhiao</dc:creator>
  <cp:lastModifiedBy>PC</cp:lastModifiedBy>
  <cp:revision>17</cp:revision>
  <cp:lastPrinted>2023-10-30T09:04:00Z</cp:lastPrinted>
  <dcterms:created xsi:type="dcterms:W3CDTF">2023-10-30T04:56:00Z</dcterms:created>
  <dcterms:modified xsi:type="dcterms:W3CDTF">2023-11-03T06:39:00Z</dcterms:modified>
</cp:coreProperties>
</file>